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114</w:t>
      </w:r>
      <w:r w:rsidDel="00000000" w:rsidR="00000000" w:rsidRPr="00000000">
        <w:rPr>
          <w:b w:val="1"/>
          <w:color w:val="000000"/>
          <w:rtl w:val="0"/>
        </w:rPr>
        <w:t xml:space="preserve">學年度弘道國中弦樂團招生甄選簡章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20212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弘道國中弦樂團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202124"/>
          <w:sz w:val="20"/>
          <w:szCs w:val="20"/>
          <w:u w:val="none"/>
          <w:shd w:fill="auto" w:val="clear"/>
          <w:vertAlign w:val="baseline"/>
          <w:rtl w:val="0"/>
        </w:rPr>
        <w:t xml:space="preserve">擁有卓越師資、熱情互助的家長後援會，讓孩子在兼具課業學習的友善環境下延續音樂專長。並在學校行政單位的積極支持中，不負眾望的在各項音樂比賽、表演活動中交出一張張亮眼的成績單，年年取得全國賽資格，113學年更以市賽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202124"/>
          <w:sz w:val="20"/>
          <w:szCs w:val="20"/>
          <w:u w:val="none"/>
          <w:shd w:fill="auto" w:val="clear"/>
          <w:vertAlign w:val="baseline"/>
          <w:rtl w:val="0"/>
        </w:rPr>
        <w:t xml:space="preserve">特優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202124"/>
          <w:sz w:val="20"/>
          <w:szCs w:val="20"/>
          <w:u w:val="none"/>
          <w:shd w:fill="auto" w:val="clear"/>
          <w:vertAlign w:val="baseline"/>
          <w:rtl w:val="0"/>
        </w:rPr>
        <w:t xml:space="preserve">的成績進軍全國賽。同時也走出校園，結合在地及公益演奏活動，讓孩子提升音樂美學層次，透過音樂培養藝術氣息及團隊合作，共同爭取相關榮譽，讓愛好音樂的孩子們在課業重擔下，亦能持續在音樂殿堂裡自由徜徉及揮灑。弘道國中弦樂團歡迎您的加入!!</w:t>
      </w:r>
    </w:p>
    <w:p w:rsidR="00000000" w:rsidDel="00000000" w:rsidP="00000000" w:rsidRDefault="00000000" w:rsidRPr="00000000" w14:paraId="00000003">
      <w:pPr>
        <w:widowControl w:val="1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一、招收對象：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9v7ylyck75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(一) 114學年度弘道國中七</w:t>
          </w:r>
        </w:sdtContent>
      </w:sdt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八年級學生，具備小提琴(需自備樂器)、中提琴(需自備樂器)、大提琴(需自備樂器)及低音提琴演奏能力者。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(二) 114學年度弘道國中七年級學生，具備鋼琴演奏能力，無弦樂演奏基礎但有意願學習低音提琴者。</w:t>
          </w:r>
        </w:sdtContent>
      </w:sdt>
    </w:p>
    <w:p w:rsidR="00000000" w:rsidDel="00000000" w:rsidP="00000000" w:rsidRDefault="00000000" w:rsidRPr="00000000" w14:paraId="00000006">
      <w:pPr>
        <w:widowControl w:val="1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二、師資陣容</w:t>
      </w:r>
    </w:p>
    <w:p w:rsidR="00000000" w:rsidDel="00000000" w:rsidP="00000000" w:rsidRDefault="00000000" w:rsidRPr="00000000" w14:paraId="00000007">
      <w:pPr>
        <w:widowControl w:val="1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    樂團指揮:姜智譯老師</w:t>
      </w:r>
    </w:p>
    <w:p w:rsidR="00000000" w:rsidDel="00000000" w:rsidP="00000000" w:rsidRDefault="00000000" w:rsidRPr="00000000" w14:paraId="00000008">
      <w:pPr>
        <w:widowControl w:val="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台北市立交響樂團首席、台北市立交響樂團附設室內樂團指揮，並任教於國立台灣藝術大學音樂系。</w:t>
      </w:r>
    </w:p>
    <w:p w:rsidR="00000000" w:rsidDel="00000000" w:rsidP="00000000" w:rsidRDefault="00000000" w:rsidRPr="00000000" w14:paraId="00000009">
      <w:pPr>
        <w:widowControl w:val="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小提琴分部:張鈞雅老師。德國國立科隆音樂院演奏家文憑</w:t>
      </w:r>
    </w:p>
    <w:p w:rsidR="00000000" w:rsidDel="00000000" w:rsidP="00000000" w:rsidRDefault="00000000" w:rsidRPr="00000000" w14:paraId="0000000A">
      <w:pPr>
        <w:widowControl w:val="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中提琴分部:陳冠榮老師。國立臺北藝術大學管絃與撃樂研究所碩士</w:t>
      </w:r>
    </w:p>
    <w:p w:rsidR="00000000" w:rsidDel="00000000" w:rsidP="00000000" w:rsidRDefault="00000000" w:rsidRPr="00000000" w14:paraId="0000000B">
      <w:pPr>
        <w:widowControl w:val="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大提琴分部:丁莉齡老師。國立臺灣師範大學博士。</w:t>
      </w:r>
    </w:p>
    <w:p w:rsidR="00000000" w:rsidDel="00000000" w:rsidP="00000000" w:rsidRDefault="00000000" w:rsidRPr="00000000" w14:paraId="0000000C">
      <w:pPr>
        <w:widowControl w:val="1"/>
        <w:rPr/>
      </w:pPr>
      <w:r w:rsidDel="00000000" w:rsidR="00000000" w:rsidRPr="00000000">
        <w:rPr>
          <w:b w:val="1"/>
          <w:color w:val="000000"/>
          <w:rtl w:val="0"/>
        </w:rPr>
        <w:t xml:space="preserve">三、學期中練習時間(常態練習)：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rPr/>
      </w:pPr>
      <w:r w:rsidDel="00000000" w:rsidR="00000000" w:rsidRPr="00000000">
        <w:rPr>
          <w:color w:val="000000"/>
          <w:rtl w:val="0"/>
        </w:rPr>
        <w:tab/>
        <w:t xml:space="preserve">星期五----第五節社團課，八年級合奏練習    星期五----第六節社團課，七年級合奏練習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星期六----上午9時至10時30分，全體合奏練習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；</w:t>
      </w:r>
      <w:r w:rsidDel="00000000" w:rsidR="00000000" w:rsidRPr="00000000">
        <w:rPr>
          <w:color w:val="000000"/>
          <w:rtl w:val="0"/>
        </w:rPr>
        <w:t xml:space="preserve">上午10時30分至12時，各分部練習</w:t>
      </w:r>
    </w:p>
    <w:p w:rsidR="00000000" w:rsidDel="00000000" w:rsidP="00000000" w:rsidRDefault="00000000" w:rsidRPr="00000000" w14:paraId="0000000F">
      <w:pPr>
        <w:widowControl w:val="1"/>
        <w:ind w:firstLine="480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寒訓、暑訓、音樂比賽及大型演出前之加課練習，時間另行公告。</w:t>
      </w:r>
    </w:p>
    <w:p w:rsidR="00000000" w:rsidDel="00000000" w:rsidP="00000000" w:rsidRDefault="00000000" w:rsidRPr="00000000" w14:paraId="00000010">
      <w:pPr>
        <w:widowControl w:val="1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四、報名時間：自即日起至</w:t>
      </w:r>
      <w:r w:rsidDel="00000000" w:rsidR="00000000" w:rsidRPr="00000000">
        <w:rPr>
          <w:b w:val="1"/>
          <w:rtl w:val="0"/>
        </w:rPr>
        <w:t xml:space="preserve">114年6月20日</w:t>
      </w:r>
      <w:r w:rsidDel="00000000" w:rsidR="00000000" w:rsidRPr="00000000">
        <w:rPr>
          <w:b w:val="1"/>
          <w:color w:val="000000"/>
          <w:rtl w:val="0"/>
        </w:rPr>
        <w:t xml:space="preserve">。</w:t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五、報名及甄選方式：</w:t>
      </w:r>
      <w:r w:rsidDel="00000000" w:rsidR="00000000" w:rsidRPr="00000000">
        <w:rPr>
          <w:color w:val="000000"/>
          <w:rtl w:val="0"/>
        </w:rPr>
        <w:t xml:space="preserve">線上報名及測驗，請至右方連結https://forms.gle/XLpYNTzEWWSTih8T9</w:t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或掃描下方QR圖碼填寫報名表單並上傳演奏影片</w:t>
      </w:r>
      <w:r w:rsidDel="00000000" w:rsidR="00000000" w:rsidRPr="00000000">
        <w:rPr>
          <w:b w:val="1"/>
          <w:color w:val="000000"/>
          <w:rtl w:val="0"/>
        </w:rPr>
        <w:t xml:space="preserve">，</w:t>
      </w:r>
      <w:r w:rsidDel="00000000" w:rsidR="00000000" w:rsidRPr="00000000">
        <w:rPr>
          <w:color w:val="000000"/>
          <w:rtl w:val="0"/>
        </w:rPr>
        <w:t xml:space="preserve">由專業師資評審後評定錄取資格。</w:t>
      </w:r>
    </w:p>
    <w:p w:rsidR="00000000" w:rsidDel="00000000" w:rsidP="00000000" w:rsidRDefault="00000000" w:rsidRPr="00000000" w14:paraId="00000013">
      <w:pPr>
        <w:widowControl w:val="1"/>
        <w:rPr/>
      </w:pPr>
      <w:r w:rsidDel="00000000" w:rsidR="00000000" w:rsidRPr="00000000">
        <w:rPr>
          <w:b w:val="1"/>
          <w:color w:val="000000"/>
          <w:rtl w:val="0"/>
        </w:rPr>
        <w:t xml:space="preserve">六、測驗項目：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ind w:left="720" w:hanging="36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四升四降以內，任選一組大小調，並以</w:t>
      </w:r>
      <w:r w:rsidDel="00000000" w:rsidR="00000000" w:rsidRPr="00000000">
        <w:rPr>
          <w:b w:val="1"/>
          <w:color w:val="000000"/>
        </w:rPr>
        <w:drawing>
          <wp:inline distB="0" distT="0" distL="0" distR="0">
            <wp:extent cx="190500" cy="1905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=50-60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的速度，每拍四個音，演奏兩個八度以上的音階琶音。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5162550</wp:posOffset>
            </wp:positionH>
            <wp:positionV relativeFrom="paragraph">
              <wp:posOffset>379730</wp:posOffset>
            </wp:positionV>
            <wp:extent cx="723900" cy="7239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ind w:left="720" w:hanging="36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練習曲一首。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自選曲一首(演奏時間二分鐘，需背譜，不需準備伴奏)。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ind w:left="240" w:firstLine="0"/>
        <w:jc w:val="both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請將以上三段演奏(音階、練習曲及自選曲)錄成同一段影片，並上傳至報名表單之指定位置。</w:t>
      </w:r>
    </w:p>
    <w:p w:rsidR="00000000" w:rsidDel="00000000" w:rsidP="00000000" w:rsidRDefault="00000000" w:rsidRPr="00000000" w14:paraId="00000018">
      <w:pPr>
        <w:widowControl w:val="1"/>
        <w:ind w:left="240" w:firstLine="0"/>
        <w:jc w:val="both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ind w:left="36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備註:</w:t>
      </w:r>
      <w:r w:rsidDel="00000000" w:rsidR="00000000" w:rsidRPr="00000000">
        <w:rPr>
          <w:color w:val="000000"/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暑訓時間為7/14(一)至7/18(五)每日9:00-12:00，8/9(六)、8/10(日)兩日9:00-16:00，訓練內容為比賽指定曲及自選曲分部與合奏練習，請務必預留時間參與訓練。</w:t>
      </w:r>
    </w:p>
    <w:p w:rsidR="00000000" w:rsidDel="00000000" w:rsidP="00000000" w:rsidRDefault="00000000" w:rsidRPr="00000000" w14:paraId="0000001A">
      <w:pPr>
        <w:widowControl w:val="1"/>
        <w:ind w:left="36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2.為維護樂團各部編制，依需求分配至小提琴第一部及第二部，樂團老師保有分部分配權利。</w:t>
      </w:r>
    </w:p>
    <w:p w:rsidR="00000000" w:rsidDel="00000000" w:rsidP="00000000" w:rsidRDefault="00000000" w:rsidRPr="00000000" w14:paraId="0000001B">
      <w:pPr>
        <w:widowControl w:val="1"/>
        <w:ind w:firstLine="360"/>
        <w:rPr>
          <w:b w:val="1"/>
          <w:color w:val="000000"/>
        </w:rPr>
      </w:pPr>
      <w:bookmarkStart w:colFirst="0" w:colLast="0" w:name="_heading=h.kdlk4bil9mo8" w:id="1"/>
      <w:bookmarkEnd w:id="1"/>
      <w:r w:rsidDel="00000000" w:rsidR="00000000" w:rsidRPr="00000000">
        <w:rPr>
          <w:b w:val="1"/>
          <w:color w:val="000000"/>
          <w:rtl w:val="0"/>
        </w:rPr>
        <w:t xml:space="preserve">3.參與本樂團以一學年為單位，敬請務必配合!若在校內有經常性的違規行為，經學務處、輔導室及親師溝通後仍屢犯不改或未顯著改善者，將由校方以退團作為處分。</w:t>
      </w:r>
    </w:p>
    <w:p w:rsidR="00000000" w:rsidDel="00000000" w:rsidP="00000000" w:rsidRDefault="00000000" w:rsidRPr="00000000" w14:paraId="0000001C">
      <w:pPr>
        <w:widowControl w:val="1"/>
        <w:ind w:firstLine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4.若有任何疑問，歡迎E-mail至: 203@htjh.tp.edu.tw (樂團孫老師)詢問</w:t>
      </w:r>
    </w:p>
    <w:p w:rsidR="00000000" w:rsidDel="00000000" w:rsidP="00000000" w:rsidRDefault="00000000" w:rsidRPr="00000000" w14:paraId="0000001D">
      <w:pPr>
        <w:widowControl w:val="1"/>
        <w:ind w:firstLine="36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Times New Roman"/>
  <w:font w:name="PMingLiu"/>
  <w:font w:name="Gungsuh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sid w:val="00CD6A69"/>
    <w:rPr>
      <w:color w:val="0000ff"/>
      <w:u w:val="single"/>
    </w:rPr>
  </w:style>
  <w:style w:type="paragraph" w:styleId="a4">
    <w:name w:val="List Paragraph"/>
    <w:basedOn w:val="a"/>
    <w:uiPriority w:val="34"/>
    <w:qFormat w:val="1"/>
    <w:rsid w:val="00CD6A69"/>
    <w:pPr>
      <w:suppressAutoHyphens w:val="1"/>
      <w:ind w:left="480" w:leftChars="200"/>
    </w:pPr>
    <w:rPr>
      <w:rFonts w:ascii="Times New Roman" w:cs="Times New Roman" w:eastAsia="新細明體" w:hAnsi="Times New Roman"/>
      <w:kern w:val="1"/>
      <w:szCs w:val="24"/>
    </w:rPr>
  </w:style>
  <w:style w:type="table" w:styleId="a5">
    <w:name w:val="Table Grid"/>
    <w:basedOn w:val="a1"/>
    <w:uiPriority w:val="39"/>
    <w:rsid w:val="00CD6A6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6">
    <w:name w:val="FollowedHyperlink"/>
    <w:basedOn w:val="a0"/>
    <w:uiPriority w:val="99"/>
    <w:semiHidden w:val="1"/>
    <w:unhideWhenUsed w:val="1"/>
    <w:rsid w:val="00CD6A69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 w:val="1"/>
    <w:rsid w:val="0078669F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paragraph" w:styleId="a7">
    <w:name w:val="Balloon Text"/>
    <w:basedOn w:val="a"/>
    <w:link w:val="a8"/>
    <w:uiPriority w:val="99"/>
    <w:semiHidden w:val="1"/>
    <w:unhideWhenUsed w:val="1"/>
    <w:rsid w:val="00CE38D2"/>
    <w:rPr>
      <w:rFonts w:asciiTheme="majorHAnsi" w:cstheme="majorBidi" w:eastAsiaTheme="majorEastAsia" w:hAnsiTheme="majorHAnsi"/>
      <w:sz w:val="18"/>
      <w:szCs w:val="18"/>
    </w:rPr>
  </w:style>
  <w:style w:type="character" w:styleId="a8" w:customStyle="1">
    <w:name w:val="註解方塊文字 字元"/>
    <w:basedOn w:val="a0"/>
    <w:link w:val="a7"/>
    <w:uiPriority w:val="99"/>
    <w:semiHidden w:val="1"/>
    <w:rsid w:val="00CE38D2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hQ2jhgT21z5pKzSP35yvdccssA==">CgMxLjAaJQoBMBIgCh4IB0IaCg9UaW1lcyBOZXcgUm9tYW4SB0d1bmdzdWgaJQoBMRIgCh4IB0IaCg9UaW1lcyBOZXcgUm9tYW4SB0d1bmdzdWgaJQoBMhIgCh4IB0IaCg9UaW1lcyBOZXcgUm9tYW4SB0d1bmdzdWgyDWguMTl2N3lseWNrNzUyDmgua2RsazRiaWw5bW84OAByITFFd2V4UWpEbVpRT0x6SEl5d2xhMzJwTnlZVXhEaGh2Uw==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2025-04-28T06:55:00Z</dcterms:created>
  <dc:creator>user</dc:creator>
</cp:coreProperties>
</file>