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07" w:rsidRPr="000D0A69" w:rsidRDefault="00387507" w:rsidP="00387507">
      <w:pPr>
        <w:spacing w:afterLines="50" w:after="180"/>
        <w:jc w:val="center"/>
        <w:rPr>
          <w:rFonts w:ascii="標楷體" w:eastAsia="標楷體"/>
          <w:b/>
          <w:w w:val="90"/>
          <w:sz w:val="36"/>
          <w:szCs w:val="36"/>
        </w:rPr>
      </w:pPr>
      <w:r w:rsidRPr="00603C6F">
        <w:rPr>
          <w:rFonts w:ascii="標楷體" w:eastAsia="標楷體" w:hint="eastAsia"/>
          <w:b/>
          <w:w w:val="90"/>
          <w:sz w:val="32"/>
          <w:szCs w:val="32"/>
        </w:rPr>
        <w:t>臺北市立弘道國民中學學生懲罰存記及改過銷過實施要點</w:t>
      </w:r>
      <w:r>
        <w:rPr>
          <w:rFonts w:ascii="標楷體" w:eastAsia="標楷體" w:hint="eastAsia"/>
          <w:b/>
          <w:w w:val="90"/>
          <w:sz w:val="36"/>
          <w:szCs w:val="36"/>
        </w:rPr>
        <w:t xml:space="preserve">  </w:t>
      </w:r>
      <w:r>
        <w:rPr>
          <w:rFonts w:ascii="標楷體" w:eastAsia="標楷體"/>
          <w:b/>
          <w:w w:val="90"/>
          <w:sz w:val="36"/>
          <w:szCs w:val="36"/>
        </w:rPr>
        <w:t xml:space="preserve">   </w:t>
      </w:r>
      <w:r w:rsidRPr="00603C6F">
        <w:rPr>
          <w:rFonts w:ascii="標楷體" w:eastAsia="標楷體" w:hint="eastAsia"/>
          <w:b/>
          <w:w w:val="90"/>
          <w:sz w:val="20"/>
        </w:rPr>
        <w:t>97.01.16校務會議通過</w:t>
      </w:r>
    </w:p>
    <w:p w:rsidR="00387507" w:rsidRPr="006702B0" w:rsidRDefault="00387507" w:rsidP="00387507">
      <w:pPr>
        <w:spacing w:line="320" w:lineRule="exact"/>
        <w:jc w:val="both"/>
        <w:rPr>
          <w:rFonts w:ascii="標楷體" w:eastAsia="標楷體"/>
          <w:w w:val="90"/>
          <w:szCs w:val="24"/>
        </w:rPr>
      </w:pPr>
      <w:r w:rsidRPr="006702B0">
        <w:rPr>
          <w:rFonts w:ascii="標楷體" w:eastAsia="標楷體" w:hint="eastAsia"/>
          <w:w w:val="90"/>
          <w:szCs w:val="24"/>
        </w:rPr>
        <w:t>一、依據：臺北市國民中學學生獎懲準則第十五條。</w:t>
      </w:r>
    </w:p>
    <w:p w:rsidR="00387507" w:rsidRPr="006702B0" w:rsidRDefault="00387507" w:rsidP="00387507">
      <w:pPr>
        <w:spacing w:line="320" w:lineRule="exact"/>
        <w:ind w:left="1102" w:hangingChars="511" w:hanging="1102"/>
        <w:jc w:val="both"/>
        <w:rPr>
          <w:rFonts w:ascii="標楷體" w:eastAsia="標楷體" w:hAnsi="標楷體"/>
          <w:szCs w:val="24"/>
        </w:rPr>
      </w:pPr>
      <w:r w:rsidRPr="006702B0">
        <w:rPr>
          <w:rFonts w:ascii="標楷體" w:eastAsia="標楷體" w:hint="eastAsia"/>
          <w:w w:val="90"/>
          <w:szCs w:val="24"/>
        </w:rPr>
        <w:t>二、</w:t>
      </w:r>
      <w:r w:rsidRPr="006702B0">
        <w:rPr>
          <w:rFonts w:ascii="標楷體" w:eastAsia="標楷體" w:hAnsi="標楷體" w:hint="eastAsia"/>
          <w:w w:val="90"/>
          <w:szCs w:val="24"/>
        </w:rPr>
        <w:t>目的：</w:t>
      </w:r>
      <w:r w:rsidRPr="006702B0">
        <w:rPr>
          <w:rFonts w:ascii="標楷體" w:eastAsia="標楷體" w:hAnsi="標楷體" w:hint="eastAsia"/>
          <w:szCs w:val="24"/>
        </w:rPr>
        <w:t>為發揮教育愛心，鼓勵學生改過自新、奮發向上及敦勵品德，本校學生得依本要點之規</w:t>
      </w:r>
      <w:r w:rsidR="0020283E">
        <w:rPr>
          <w:rFonts w:ascii="標楷體" w:eastAsia="標楷體" w:hAnsi="標楷體" w:hint="eastAsia"/>
          <w:szCs w:val="24"/>
        </w:rPr>
        <w:t xml:space="preserve"> </w:t>
      </w:r>
    </w:p>
    <w:p w:rsidR="00387507" w:rsidRPr="006702B0" w:rsidRDefault="00387507" w:rsidP="00387507">
      <w:pPr>
        <w:pStyle w:val="a3"/>
        <w:snapToGrid/>
        <w:spacing w:line="320" w:lineRule="exact"/>
        <w:rPr>
          <w:rFonts w:ascii="標楷體" w:eastAsia="標楷體" w:hAnsi="標楷體"/>
          <w:sz w:val="24"/>
          <w:szCs w:val="24"/>
        </w:rPr>
      </w:pPr>
      <w:r w:rsidRPr="006702B0">
        <w:rPr>
          <w:rFonts w:ascii="標楷體" w:eastAsia="標楷體" w:hAnsi="標楷體" w:hint="eastAsia"/>
          <w:sz w:val="24"/>
          <w:szCs w:val="24"/>
        </w:rPr>
        <w:t>三、懲罰存記依下列規定辦理：</w:t>
      </w:r>
    </w:p>
    <w:p w:rsidR="00387507" w:rsidRPr="006702B0" w:rsidRDefault="00387507" w:rsidP="00387507">
      <w:pPr>
        <w:spacing w:line="320" w:lineRule="exact"/>
        <w:ind w:leftChars="200" w:left="960" w:hangingChars="200" w:hanging="48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Pr="006702B0">
        <w:rPr>
          <w:rFonts w:ascii="標楷體" w:eastAsia="標楷體" w:hint="eastAsia"/>
          <w:szCs w:val="24"/>
        </w:rPr>
        <w:t>一</w:t>
      </w:r>
      <w:r>
        <w:rPr>
          <w:rFonts w:ascii="標楷體" w:eastAsia="標楷體" w:hint="eastAsia"/>
          <w:szCs w:val="24"/>
        </w:rPr>
        <w:t>)</w:t>
      </w:r>
      <w:r w:rsidRPr="006702B0">
        <w:rPr>
          <w:rFonts w:ascii="標楷體" w:eastAsia="標楷體" w:hint="eastAsia"/>
          <w:szCs w:val="24"/>
        </w:rPr>
        <w:t>提案人：由該生之原懲戒教師、班導師、</w:t>
      </w:r>
      <w:r w:rsidR="006978BA">
        <w:rPr>
          <w:rFonts w:ascii="標楷體" w:eastAsia="標楷體" w:hint="eastAsia"/>
          <w:szCs w:val="24"/>
        </w:rPr>
        <w:t>學務處</w:t>
      </w:r>
      <w:r w:rsidRPr="006702B0">
        <w:rPr>
          <w:rFonts w:ascii="標楷體" w:eastAsia="標楷體" w:hint="eastAsia"/>
          <w:szCs w:val="24"/>
        </w:rPr>
        <w:t>或輔導室組長以上人員提出。</w:t>
      </w:r>
    </w:p>
    <w:p w:rsidR="00387507" w:rsidRPr="006702B0" w:rsidRDefault="00387507" w:rsidP="00387507">
      <w:pPr>
        <w:spacing w:line="320" w:lineRule="exact"/>
        <w:ind w:leftChars="200" w:left="960" w:hangingChars="200" w:hanging="48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Pr="006702B0">
        <w:rPr>
          <w:rFonts w:ascii="標楷體" w:eastAsia="標楷體" w:hint="eastAsia"/>
          <w:szCs w:val="24"/>
        </w:rPr>
        <w:t>二</w:t>
      </w:r>
      <w:r>
        <w:rPr>
          <w:rFonts w:ascii="標楷體" w:eastAsia="標楷體" w:hint="eastAsia"/>
          <w:szCs w:val="24"/>
        </w:rPr>
        <w:t>)</w:t>
      </w:r>
      <w:r w:rsidRPr="006702B0">
        <w:rPr>
          <w:rFonts w:ascii="標楷體" w:eastAsia="標楷體" w:hint="eastAsia"/>
          <w:szCs w:val="24"/>
        </w:rPr>
        <w:t>有悔改之處理：凡經辦理懲罰存記之學生，在考察期間（警告一個月、小過三個月、大過六個月）確實悔改，此懲罰存記則由生教組自動註銷。</w:t>
      </w:r>
    </w:p>
    <w:p w:rsidR="00387507" w:rsidRPr="006702B0" w:rsidRDefault="00387507" w:rsidP="00387507">
      <w:pPr>
        <w:spacing w:line="320" w:lineRule="exact"/>
        <w:ind w:leftChars="200" w:left="960" w:hangingChars="200" w:hanging="48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Pr="006702B0">
        <w:rPr>
          <w:rFonts w:ascii="標楷體" w:eastAsia="標楷體" w:hint="eastAsia"/>
          <w:szCs w:val="24"/>
        </w:rPr>
        <w:t>三</w:t>
      </w:r>
      <w:r>
        <w:rPr>
          <w:rFonts w:ascii="標楷體" w:eastAsia="標楷體" w:hint="eastAsia"/>
          <w:szCs w:val="24"/>
        </w:rPr>
        <w:t>)</w:t>
      </w:r>
      <w:r w:rsidRPr="006702B0">
        <w:rPr>
          <w:rFonts w:ascii="標楷體" w:eastAsia="標楷體" w:hint="eastAsia"/>
          <w:szCs w:val="24"/>
        </w:rPr>
        <w:t>未有悔改之處理：</w:t>
      </w:r>
      <w:r w:rsidRPr="006702B0">
        <w:rPr>
          <w:rFonts w:ascii="標楷體" w:eastAsia="標楷體" w:hint="eastAsia"/>
          <w:spacing w:val="-4"/>
          <w:szCs w:val="24"/>
        </w:rPr>
        <w:t>凡經辦理懲罰存記之學生，在考察期間（警告一個月、小過三個月、大過六個月）重犯相同過失或違反任何校規者，應予加重處罰。</w:t>
      </w:r>
    </w:p>
    <w:p w:rsidR="00387507" w:rsidRPr="006702B0" w:rsidRDefault="00387507" w:rsidP="00387507">
      <w:pPr>
        <w:spacing w:line="320" w:lineRule="exact"/>
        <w:ind w:left="720" w:hangingChars="300" w:hanging="720"/>
        <w:jc w:val="both"/>
        <w:rPr>
          <w:rFonts w:ascii="標楷體" w:eastAsia="標楷體"/>
          <w:szCs w:val="24"/>
        </w:rPr>
      </w:pPr>
      <w:r w:rsidRPr="006702B0">
        <w:rPr>
          <w:rFonts w:ascii="標楷體" w:eastAsia="標楷體" w:hint="eastAsia"/>
          <w:szCs w:val="24"/>
        </w:rPr>
        <w:t>四、改過銷過依下列規定辦理：</w:t>
      </w:r>
    </w:p>
    <w:p w:rsidR="00387507" w:rsidRPr="006702B0" w:rsidRDefault="00387507" w:rsidP="00387507">
      <w:pPr>
        <w:spacing w:line="320" w:lineRule="exact"/>
        <w:ind w:leftChars="200" w:left="960" w:hangingChars="200" w:hanging="48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Pr="006702B0">
        <w:rPr>
          <w:rFonts w:ascii="標楷體" w:eastAsia="標楷體" w:hint="eastAsia"/>
          <w:szCs w:val="24"/>
        </w:rPr>
        <w:t>一</w:t>
      </w:r>
      <w:r>
        <w:rPr>
          <w:rFonts w:ascii="標楷體" w:eastAsia="標楷體" w:hint="eastAsia"/>
          <w:szCs w:val="24"/>
        </w:rPr>
        <w:t>)</w:t>
      </w:r>
      <w:r w:rsidRPr="006702B0">
        <w:rPr>
          <w:rFonts w:ascii="標楷體" w:eastAsia="標楷體" w:hAnsi="標楷體" w:hint="eastAsia"/>
          <w:szCs w:val="24"/>
        </w:rPr>
        <w:t>申請人</w:t>
      </w:r>
      <w:r w:rsidRPr="006702B0">
        <w:rPr>
          <w:rFonts w:ascii="標楷體" w:eastAsia="標楷體" w:hint="eastAsia"/>
          <w:szCs w:val="24"/>
        </w:rPr>
        <w:t>：凡已受懲罰紀錄之學生，經考察確有改過自新之具體事實，且在考察期間未再違反任何校規者。</w:t>
      </w:r>
    </w:p>
    <w:p w:rsidR="00387507" w:rsidRPr="006702B0" w:rsidRDefault="00387507" w:rsidP="00387507">
      <w:pPr>
        <w:spacing w:line="320" w:lineRule="exact"/>
        <w:ind w:leftChars="200" w:left="960" w:hangingChars="200" w:hanging="48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Pr="006702B0">
        <w:rPr>
          <w:rFonts w:ascii="標楷體" w:eastAsia="標楷體" w:hint="eastAsia"/>
          <w:szCs w:val="24"/>
        </w:rPr>
        <w:t>二</w:t>
      </w:r>
      <w:r>
        <w:rPr>
          <w:rFonts w:ascii="標楷體" w:eastAsia="標楷體" w:hint="eastAsia"/>
          <w:szCs w:val="24"/>
        </w:rPr>
        <w:t>)</w:t>
      </w:r>
      <w:r w:rsidRPr="006702B0">
        <w:rPr>
          <w:rFonts w:ascii="標楷體" w:eastAsia="標楷體" w:hint="eastAsia"/>
          <w:szCs w:val="24"/>
        </w:rPr>
        <w:t>申請程序：</w:t>
      </w:r>
    </w:p>
    <w:p w:rsidR="00387507" w:rsidRPr="006702B0" w:rsidRDefault="00387507" w:rsidP="00387507">
      <w:pPr>
        <w:spacing w:line="320" w:lineRule="exact"/>
        <w:ind w:leftChars="400" w:left="1200" w:hangingChars="100" w:hanging="240"/>
        <w:jc w:val="both"/>
        <w:rPr>
          <w:rFonts w:ascii="標楷體" w:eastAsia="標楷體"/>
          <w:szCs w:val="24"/>
        </w:rPr>
      </w:pPr>
      <w:r w:rsidRPr="006702B0">
        <w:rPr>
          <w:rFonts w:ascii="標楷體" w:eastAsia="標楷體" w:hint="eastAsia"/>
          <w:szCs w:val="24"/>
        </w:rPr>
        <w:t>1.申請學生於考察期間（警告一個月、小過三個月、大過六個月）結束後，自行填妥改過銷過申請表（如附表），經原懲戒教師、班導師、</w:t>
      </w:r>
      <w:r w:rsidR="006978BA">
        <w:rPr>
          <w:rFonts w:ascii="標楷體" w:eastAsia="標楷體" w:hint="eastAsia"/>
          <w:szCs w:val="24"/>
        </w:rPr>
        <w:t>學務處</w:t>
      </w:r>
      <w:r w:rsidRPr="006702B0">
        <w:rPr>
          <w:rFonts w:ascii="標楷體" w:eastAsia="標楷體" w:hint="eastAsia"/>
          <w:szCs w:val="24"/>
        </w:rPr>
        <w:t>或輔導室組長以上人員同意並提供有關證明或加註考察意見後，再經班導師、班上任課教師、</w:t>
      </w:r>
      <w:r w:rsidR="006978BA">
        <w:rPr>
          <w:rFonts w:ascii="標楷體" w:eastAsia="標楷體" w:hint="eastAsia"/>
          <w:szCs w:val="24"/>
        </w:rPr>
        <w:t>學務處</w:t>
      </w:r>
      <w:r w:rsidRPr="006702B0">
        <w:rPr>
          <w:rFonts w:ascii="標楷體" w:eastAsia="標楷體" w:hint="eastAsia"/>
          <w:szCs w:val="24"/>
        </w:rPr>
        <w:t xml:space="preserve">或輔導室組長以上人員附署。（警告需一人附署，小過需三人附署，大過需四人附署） </w:t>
      </w:r>
    </w:p>
    <w:p w:rsidR="00387507" w:rsidRPr="006702B0" w:rsidRDefault="00387507" w:rsidP="00387507">
      <w:pPr>
        <w:spacing w:line="320" w:lineRule="exact"/>
        <w:ind w:leftChars="400" w:left="1200" w:hangingChars="100" w:hanging="240"/>
        <w:jc w:val="both"/>
        <w:rPr>
          <w:rFonts w:ascii="標楷體" w:eastAsia="標楷體"/>
          <w:szCs w:val="24"/>
        </w:rPr>
      </w:pPr>
      <w:r w:rsidRPr="006702B0">
        <w:rPr>
          <w:rFonts w:ascii="標楷體" w:eastAsia="標楷體" w:hint="eastAsia"/>
          <w:szCs w:val="24"/>
        </w:rPr>
        <w:t>2.警告須經公布日起一個月以上，小過須經三個月以上，大過須經六個月以上之考察，但九年級下學期公布之懲罰，得斟酌實際情況處理之。</w:t>
      </w:r>
    </w:p>
    <w:p w:rsidR="00387507" w:rsidRPr="006702B0" w:rsidRDefault="00387507" w:rsidP="00387507">
      <w:pPr>
        <w:spacing w:line="320" w:lineRule="exact"/>
        <w:ind w:leftChars="400" w:left="1200" w:hangingChars="100" w:hanging="240"/>
        <w:jc w:val="both"/>
        <w:rPr>
          <w:rFonts w:ascii="標楷體" w:eastAsia="標楷體"/>
          <w:szCs w:val="24"/>
        </w:rPr>
      </w:pPr>
      <w:r w:rsidRPr="006702B0">
        <w:rPr>
          <w:rFonts w:ascii="標楷體" w:eastAsia="標楷體" w:hint="eastAsia"/>
          <w:szCs w:val="24"/>
        </w:rPr>
        <w:t>3.附署人應於「具體申請事實」欄內註明考察該生之違規行為已改進之事實。</w:t>
      </w:r>
    </w:p>
    <w:p w:rsidR="00387507" w:rsidRPr="006702B0" w:rsidRDefault="00387507" w:rsidP="00387507">
      <w:pPr>
        <w:spacing w:line="320" w:lineRule="exact"/>
        <w:ind w:leftChars="400" w:left="1200" w:hangingChars="100" w:hanging="240"/>
        <w:jc w:val="both"/>
        <w:rPr>
          <w:rFonts w:ascii="標楷體" w:eastAsia="標楷體"/>
          <w:szCs w:val="24"/>
        </w:rPr>
      </w:pPr>
      <w:r w:rsidRPr="006702B0">
        <w:rPr>
          <w:rFonts w:ascii="標楷體" w:eastAsia="標楷體" w:hint="eastAsia"/>
          <w:szCs w:val="24"/>
        </w:rPr>
        <w:t>4.本改過銷過請准權責為本申請表之表列人員，且需全數通過。</w:t>
      </w:r>
    </w:p>
    <w:p w:rsidR="0000671F" w:rsidRDefault="00387507" w:rsidP="00387507">
      <w:pPr>
        <w:rPr>
          <w:rFonts w:ascii="標楷體" w:eastAsia="標楷體" w:hAnsi="標楷體"/>
          <w:szCs w:val="24"/>
        </w:rPr>
      </w:pPr>
      <w:r w:rsidRPr="006702B0">
        <w:rPr>
          <w:rFonts w:ascii="標楷體" w:eastAsia="標楷體" w:hint="eastAsia"/>
          <w:szCs w:val="24"/>
        </w:rPr>
        <w:t>五、</w:t>
      </w:r>
      <w:r w:rsidRPr="006702B0">
        <w:rPr>
          <w:rFonts w:ascii="標楷體" w:eastAsia="標楷體" w:hAnsi="標楷體" w:hint="eastAsia"/>
          <w:szCs w:val="24"/>
        </w:rPr>
        <w:t>本要點經校務會議通過後實施，修正時亦同。</w:t>
      </w:r>
    </w:p>
    <w:p w:rsidR="00387507" w:rsidRDefault="00387507" w:rsidP="00387507">
      <w:pPr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239"/>
        <w:gridCol w:w="782"/>
        <w:gridCol w:w="1177"/>
        <w:gridCol w:w="808"/>
        <w:gridCol w:w="1151"/>
        <w:gridCol w:w="833"/>
        <w:gridCol w:w="1127"/>
      </w:tblGrid>
      <w:tr w:rsidR="00387507" w:rsidRPr="00387507" w:rsidTr="00E334BC">
        <w:trPr>
          <w:trHeight w:hRule="exact" w:val="745"/>
        </w:trPr>
        <w:tc>
          <w:tcPr>
            <w:tcW w:w="10194" w:type="dxa"/>
            <w:gridSpan w:val="8"/>
            <w:shd w:val="clear" w:color="auto" w:fill="auto"/>
            <w:vAlign w:val="center"/>
          </w:tcPr>
          <w:p w:rsidR="00387507" w:rsidRPr="00387507" w:rsidRDefault="00387507" w:rsidP="009B37D2">
            <w:pPr>
              <w:jc w:val="center"/>
              <w:rPr>
                <w:rFonts w:ascii="標楷體" w:eastAsia="標楷體" w:hAnsi="標楷體"/>
              </w:rPr>
            </w:pPr>
            <w:r w:rsidRPr="00387507">
              <w:rPr>
                <w:rFonts w:ascii="標楷體" w:eastAsia="標楷體" w:hAnsi="標楷體" w:hint="eastAsia"/>
                <w:sz w:val="28"/>
                <w:szCs w:val="28"/>
              </w:rPr>
              <w:t>臺北市立弘道國民中學生懲罰存記及改過銷過申請表</w:t>
            </w:r>
            <w:r w:rsidRPr="00387507">
              <w:rPr>
                <w:rFonts w:ascii="標楷體" w:eastAsia="標楷體" w:hAnsi="標楷體" w:hint="eastAsia"/>
              </w:rPr>
              <w:t xml:space="preserve">    </w:t>
            </w:r>
            <w:r w:rsidRPr="00387507">
              <w:rPr>
                <w:rFonts w:ascii="標楷體" w:eastAsia="標楷體" w:hAnsi="標楷體" w:hint="eastAsia"/>
                <w:sz w:val="20"/>
              </w:rPr>
              <w:t>申請日期：    年    月    日</w:t>
            </w:r>
          </w:p>
        </w:tc>
      </w:tr>
      <w:tr w:rsidR="00387507" w:rsidRPr="00387507" w:rsidTr="00A1525E">
        <w:trPr>
          <w:trHeight w:hRule="exact" w:val="567"/>
        </w:trPr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507" w:rsidRPr="00387507" w:rsidRDefault="00387507" w:rsidP="00387507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387507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507" w:rsidRPr="00387507" w:rsidRDefault="00387507" w:rsidP="00387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387507" w:rsidRPr="00387507" w:rsidRDefault="00387507" w:rsidP="00387507">
            <w:pPr>
              <w:jc w:val="center"/>
              <w:rPr>
                <w:rFonts w:ascii="標楷體" w:eastAsia="標楷體" w:hAnsi="標楷體"/>
              </w:rPr>
            </w:pPr>
            <w:r w:rsidRPr="0038750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387507" w:rsidRPr="00387507" w:rsidRDefault="00387507" w:rsidP="00387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387507" w:rsidRPr="00387507" w:rsidRDefault="00387507" w:rsidP="00387507">
            <w:pPr>
              <w:jc w:val="center"/>
              <w:rPr>
                <w:rFonts w:ascii="標楷體" w:eastAsia="標楷體" w:hAnsi="標楷體"/>
              </w:rPr>
            </w:pPr>
            <w:r w:rsidRPr="00387507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87507" w:rsidRPr="00387507" w:rsidRDefault="00387507" w:rsidP="00387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87507" w:rsidRPr="00387507" w:rsidRDefault="00387507" w:rsidP="00387507">
            <w:pPr>
              <w:jc w:val="center"/>
              <w:rPr>
                <w:rFonts w:ascii="標楷體" w:eastAsia="標楷體" w:hAnsi="標楷體"/>
              </w:rPr>
            </w:pPr>
            <w:r w:rsidRPr="0038750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87507" w:rsidRPr="00387507" w:rsidRDefault="00387507" w:rsidP="003875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4BC" w:rsidRPr="00387507" w:rsidTr="00A61625">
        <w:trPr>
          <w:trHeight w:hRule="exact" w:val="454"/>
        </w:trPr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4BC" w:rsidRPr="00387507" w:rsidRDefault="00E334BC" w:rsidP="00387507">
            <w:pPr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銷</w:t>
            </w:r>
            <w:r w:rsidR="004A1F5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A1F5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過 </w:t>
            </w:r>
            <w:r w:rsidR="004A1F5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類</w:t>
            </w:r>
            <w:r w:rsidR="004A1F5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別</w:t>
            </w:r>
          </w:p>
        </w:tc>
        <w:tc>
          <w:tcPr>
            <w:tcW w:w="587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4BC" w:rsidRPr="00387507" w:rsidRDefault="00E334BC" w:rsidP="00E334BC">
            <w:pPr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懲處日期：    </w:t>
            </w:r>
            <w:r w:rsidR="0025538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年       </w:t>
            </w:r>
            <w:r w:rsidR="0025538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   </w:t>
            </w:r>
            <w:r w:rsidR="0025538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  <w:tr w:rsidR="00E334BC" w:rsidRPr="00387507" w:rsidTr="006C1460">
        <w:trPr>
          <w:trHeight w:hRule="exact" w:val="454"/>
        </w:trPr>
        <w:tc>
          <w:tcPr>
            <w:tcW w:w="4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BC" w:rsidRPr="00387507" w:rsidRDefault="00E334BC" w:rsidP="004A1F58">
            <w:pPr>
              <w:ind w:leftChars="-20" w:left="-48" w:rightChars="-20" w:righ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警告</w:t>
            </w:r>
            <w:r w:rsidR="004A1F58" w:rsidRPr="004A1F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A1F58">
              <w:rPr>
                <w:rFonts w:ascii="標楷體" w:eastAsia="標楷體" w:hAnsi="標楷體" w:hint="eastAsia"/>
              </w:rPr>
              <w:t xml:space="preserve">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小過</w:t>
            </w:r>
            <w:r w:rsidR="004A1F58" w:rsidRPr="004A1F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A1F58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大過</w:t>
            </w:r>
            <w:r w:rsidR="004A1F58" w:rsidRPr="004A1F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A1F58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87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4BC" w:rsidRPr="00387507" w:rsidRDefault="00E334BC" w:rsidP="00E334BC">
            <w:pPr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懲處單號：</w:t>
            </w:r>
          </w:p>
        </w:tc>
      </w:tr>
      <w:tr w:rsidR="00387507" w:rsidRPr="00387507" w:rsidTr="00527211">
        <w:trPr>
          <w:trHeight w:hRule="exact" w:val="567"/>
        </w:trPr>
        <w:tc>
          <w:tcPr>
            <w:tcW w:w="1019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507" w:rsidRPr="00387507" w:rsidRDefault="00387507" w:rsidP="00387507">
            <w:pPr>
              <w:ind w:leftChars="50" w:left="120"/>
              <w:rPr>
                <w:rFonts w:ascii="標楷體" w:eastAsia="標楷體" w:hAnsi="標楷體"/>
              </w:rPr>
            </w:pPr>
            <w:r w:rsidRPr="00387507">
              <w:rPr>
                <w:rFonts w:ascii="標楷體" w:eastAsia="標楷體" w:hAnsi="標楷體" w:hint="eastAsia"/>
              </w:rPr>
              <w:t>行為違規事實：</w:t>
            </w:r>
          </w:p>
        </w:tc>
      </w:tr>
      <w:tr w:rsidR="00387507" w:rsidRPr="00387507" w:rsidTr="00B2449A">
        <w:trPr>
          <w:trHeight w:hRule="exact" w:val="567"/>
        </w:trPr>
        <w:tc>
          <w:tcPr>
            <w:tcW w:w="10194" w:type="dxa"/>
            <w:gridSpan w:val="8"/>
            <w:shd w:val="clear" w:color="auto" w:fill="auto"/>
            <w:vAlign w:val="center"/>
          </w:tcPr>
          <w:p w:rsidR="00387507" w:rsidRPr="00387507" w:rsidRDefault="00387507" w:rsidP="00387507">
            <w:pPr>
              <w:ind w:leftChars="50" w:left="120"/>
              <w:rPr>
                <w:rFonts w:ascii="標楷體" w:eastAsia="標楷體" w:hAnsi="標楷體"/>
              </w:rPr>
            </w:pPr>
            <w:r w:rsidRPr="00387507">
              <w:rPr>
                <w:rFonts w:ascii="標楷體" w:eastAsia="標楷體" w:hAnsi="標楷體" w:hint="eastAsia"/>
              </w:rPr>
              <w:t>具體申請事實：</w:t>
            </w:r>
          </w:p>
        </w:tc>
      </w:tr>
      <w:tr w:rsidR="00E334BC" w:rsidRPr="00387507" w:rsidTr="00A1525E">
        <w:trPr>
          <w:trHeight w:hRule="exact" w:val="567"/>
        </w:trPr>
        <w:tc>
          <w:tcPr>
            <w:tcW w:w="2077" w:type="dxa"/>
            <w:shd w:val="clear" w:color="auto" w:fill="auto"/>
            <w:vAlign w:val="center"/>
          </w:tcPr>
          <w:p w:rsidR="00E334BC" w:rsidRPr="00387507" w:rsidRDefault="00E334BC" w:rsidP="00387507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387507">
              <w:rPr>
                <w:rFonts w:ascii="標楷體" w:eastAsia="標楷體" w:hAnsi="標楷體" w:hint="eastAsia"/>
              </w:rPr>
              <w:t>原懲戒教師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E334BC" w:rsidRPr="00387507" w:rsidRDefault="00E334BC" w:rsidP="00387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334BC" w:rsidRPr="00387507" w:rsidRDefault="00E334BC" w:rsidP="00E334BC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:rsidR="00E334BC" w:rsidRPr="00387507" w:rsidRDefault="00E334BC" w:rsidP="003875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4BC" w:rsidRPr="00387507" w:rsidTr="00A1525E">
        <w:trPr>
          <w:trHeight w:hRule="exact" w:val="567"/>
        </w:trPr>
        <w:tc>
          <w:tcPr>
            <w:tcW w:w="2077" w:type="dxa"/>
            <w:shd w:val="clear" w:color="auto" w:fill="auto"/>
            <w:vAlign w:val="center"/>
          </w:tcPr>
          <w:p w:rsidR="00E334BC" w:rsidRPr="00387507" w:rsidRDefault="00E334BC" w:rsidP="00387507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387507">
              <w:rPr>
                <w:rFonts w:ascii="標楷體" w:eastAsia="標楷體" w:hAnsi="標楷體" w:hint="eastAsia"/>
              </w:rPr>
              <w:t>生活教育組長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E334BC" w:rsidRPr="00387507" w:rsidRDefault="00E334BC" w:rsidP="00387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E334BC" w:rsidRPr="00387507" w:rsidRDefault="00E334BC" w:rsidP="00E334BC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附署人</w:t>
            </w:r>
          </w:p>
        </w:tc>
        <w:tc>
          <w:tcPr>
            <w:tcW w:w="3111" w:type="dxa"/>
            <w:gridSpan w:val="3"/>
            <w:vMerge w:val="restart"/>
            <w:shd w:val="clear" w:color="auto" w:fill="auto"/>
            <w:vAlign w:val="center"/>
          </w:tcPr>
          <w:p w:rsidR="00E334BC" w:rsidRPr="00387507" w:rsidRDefault="00E334BC" w:rsidP="00387507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E334BC" w:rsidRPr="00387507" w:rsidTr="00A1525E">
        <w:trPr>
          <w:trHeight w:hRule="exact" w:val="567"/>
        </w:trPr>
        <w:tc>
          <w:tcPr>
            <w:tcW w:w="2077" w:type="dxa"/>
            <w:shd w:val="clear" w:color="auto" w:fill="auto"/>
            <w:vAlign w:val="center"/>
          </w:tcPr>
          <w:p w:rsidR="00E334BC" w:rsidRPr="00387507" w:rsidRDefault="00E334BC" w:rsidP="00387507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387507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E334BC" w:rsidRPr="00387507" w:rsidRDefault="00E334BC" w:rsidP="00387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E334BC" w:rsidRPr="00387507" w:rsidRDefault="00E334BC" w:rsidP="00E334BC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gridSpan w:val="3"/>
            <w:vMerge/>
            <w:shd w:val="clear" w:color="auto" w:fill="auto"/>
            <w:vAlign w:val="center"/>
          </w:tcPr>
          <w:p w:rsidR="00E334BC" w:rsidRPr="00387507" w:rsidRDefault="00E334BC" w:rsidP="003875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4BC" w:rsidRPr="00387507" w:rsidTr="00A1525E">
        <w:trPr>
          <w:trHeight w:hRule="exact" w:val="567"/>
        </w:trPr>
        <w:tc>
          <w:tcPr>
            <w:tcW w:w="2077" w:type="dxa"/>
            <w:shd w:val="clear" w:color="auto" w:fill="auto"/>
            <w:vAlign w:val="center"/>
          </w:tcPr>
          <w:p w:rsidR="00E334BC" w:rsidRPr="00387507" w:rsidRDefault="00E334BC" w:rsidP="00387507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387507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E334BC" w:rsidRPr="00387507" w:rsidRDefault="00E334BC" w:rsidP="00387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334BC" w:rsidRPr="00387507" w:rsidRDefault="00E334BC" w:rsidP="00E334BC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校長核示</w:t>
            </w: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:rsidR="00E334BC" w:rsidRPr="00387507" w:rsidRDefault="00E334BC" w:rsidP="003875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4BC" w:rsidRPr="00387507" w:rsidTr="00E334BC">
        <w:trPr>
          <w:trHeight w:hRule="exact" w:val="1066"/>
        </w:trPr>
        <w:tc>
          <w:tcPr>
            <w:tcW w:w="2077" w:type="dxa"/>
            <w:shd w:val="clear" w:color="auto" w:fill="auto"/>
            <w:vAlign w:val="center"/>
          </w:tcPr>
          <w:p w:rsidR="00E334BC" w:rsidRPr="00387507" w:rsidRDefault="00E334BC" w:rsidP="00387507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387507">
              <w:rPr>
                <w:rFonts w:ascii="標楷體" w:eastAsia="標楷體" w:hAnsi="標楷體" w:hint="eastAsia"/>
              </w:rPr>
              <w:t>審議結果</w:t>
            </w:r>
          </w:p>
        </w:tc>
        <w:tc>
          <w:tcPr>
            <w:tcW w:w="8117" w:type="dxa"/>
            <w:gridSpan w:val="7"/>
            <w:shd w:val="clear" w:color="auto" w:fill="auto"/>
            <w:vAlign w:val="center"/>
          </w:tcPr>
          <w:p w:rsidR="00E334BC" w:rsidRDefault="00E334BC" w:rsidP="00E334BC">
            <w:pPr>
              <w:spacing w:line="240" w:lineRule="exact"/>
              <w:ind w:leftChars="50" w:left="12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同意註銷 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不同意註銷 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其他意見：</w:t>
            </w:r>
            <w:r w:rsidRPr="00E334BC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E334BC" w:rsidRDefault="00E334BC" w:rsidP="00E334BC">
            <w:pPr>
              <w:spacing w:line="240" w:lineRule="exact"/>
              <w:ind w:leftChars="50" w:left="120"/>
              <w:rPr>
                <w:rFonts w:ascii="標楷體" w:eastAsia="標楷體" w:hAnsi="標楷體"/>
                <w:u w:val="single"/>
              </w:rPr>
            </w:pPr>
          </w:p>
          <w:p w:rsidR="00E334BC" w:rsidRPr="00387507" w:rsidRDefault="00E334BC" w:rsidP="00E334BC">
            <w:pPr>
              <w:wordWrap w:val="0"/>
              <w:spacing w:line="240" w:lineRule="exact"/>
              <w:ind w:leftChars="50" w:left="120" w:rightChars="80" w:right="192"/>
              <w:jc w:val="right"/>
              <w:rPr>
                <w:rFonts w:ascii="標楷體" w:eastAsia="標楷體" w:hAnsi="標楷體"/>
              </w:rPr>
            </w:pPr>
            <w:r w:rsidRPr="00E334BC">
              <w:rPr>
                <w:rFonts w:ascii="標楷體" w:eastAsia="標楷體" w:hAnsi="標楷體" w:hint="eastAsia"/>
              </w:rPr>
              <w:t>生效日期：</w:t>
            </w:r>
            <w:r w:rsidR="004F5A52">
              <w:rPr>
                <w:rFonts w:ascii="標楷體" w:eastAsia="標楷體" w:hAnsi="標楷體" w:hint="eastAsia"/>
              </w:rPr>
              <w:t xml:space="preserve">      </w:t>
            </w:r>
            <w:r w:rsidRPr="00E334BC">
              <w:rPr>
                <w:rFonts w:ascii="標楷體" w:eastAsia="標楷體" w:hAnsi="標楷體" w:hint="eastAsia"/>
              </w:rPr>
              <w:t>年      月      日</w:t>
            </w:r>
          </w:p>
        </w:tc>
      </w:tr>
    </w:tbl>
    <w:p w:rsidR="00387507" w:rsidRPr="00E334BC" w:rsidRDefault="00E334BC" w:rsidP="00E334BC">
      <w:pPr>
        <w:spacing w:beforeLines="50" w:before="180"/>
        <w:rPr>
          <w:spacing w:val="-10"/>
        </w:rPr>
      </w:pPr>
      <w:r w:rsidRPr="00E334BC">
        <w:rPr>
          <w:rFonts w:ascii="標楷體" w:eastAsia="標楷體" w:hAnsi="標楷體" w:hint="eastAsia"/>
          <w:spacing w:val="-10"/>
        </w:rPr>
        <w:sym w:font="Wingdings" w:char="F076"/>
      </w:r>
      <w:r>
        <w:rPr>
          <w:rFonts w:ascii="標楷體" w:eastAsia="標楷體" w:hAnsi="標楷體" w:hint="eastAsia"/>
          <w:spacing w:val="-10"/>
        </w:rPr>
        <w:t xml:space="preserve"> </w:t>
      </w:r>
      <w:r w:rsidR="00387507" w:rsidRPr="00387507">
        <w:rPr>
          <w:rFonts w:ascii="標楷體" w:eastAsia="標楷體" w:hAnsi="標楷體" w:hint="eastAsia"/>
          <w:spacing w:val="-10"/>
        </w:rPr>
        <w:t>附註：附署人為班導師、班上任課教師、學務處或輔導室組長以上人員，但懲戒教師不得為附署人。</w:t>
      </w:r>
    </w:p>
    <w:sectPr w:rsidR="00387507" w:rsidRPr="00E334BC" w:rsidSect="003875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A4" w:rsidRDefault="00341CA4" w:rsidP="006978BA">
      <w:r>
        <w:separator/>
      </w:r>
    </w:p>
  </w:endnote>
  <w:endnote w:type="continuationSeparator" w:id="0">
    <w:p w:rsidR="00341CA4" w:rsidRDefault="00341CA4" w:rsidP="0069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A4" w:rsidRDefault="00341CA4" w:rsidP="006978BA">
      <w:r>
        <w:separator/>
      </w:r>
    </w:p>
  </w:footnote>
  <w:footnote w:type="continuationSeparator" w:id="0">
    <w:p w:rsidR="00341CA4" w:rsidRDefault="00341CA4" w:rsidP="00697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07"/>
    <w:rsid w:val="0000671F"/>
    <w:rsid w:val="0020283E"/>
    <w:rsid w:val="00255384"/>
    <w:rsid w:val="00322D54"/>
    <w:rsid w:val="00341CA4"/>
    <w:rsid w:val="00387507"/>
    <w:rsid w:val="004A1F58"/>
    <w:rsid w:val="004F5A52"/>
    <w:rsid w:val="006978BA"/>
    <w:rsid w:val="00726A75"/>
    <w:rsid w:val="009B37D2"/>
    <w:rsid w:val="00A1525E"/>
    <w:rsid w:val="00E334BC"/>
    <w:rsid w:val="00E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C0C55"/>
  <w15:chartTrackingRefBased/>
  <w15:docId w15:val="{41F119F4-B595-43B3-B47D-730C2750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7507"/>
    <w:pPr>
      <w:snapToGrid w:val="0"/>
      <w:spacing w:line="240" w:lineRule="atLeast"/>
      <w:jc w:val="both"/>
    </w:pPr>
    <w:rPr>
      <w:sz w:val="26"/>
    </w:rPr>
  </w:style>
  <w:style w:type="character" w:customStyle="1" w:styleId="a4">
    <w:name w:val="本文 字元"/>
    <w:basedOn w:val="a0"/>
    <w:link w:val="a3"/>
    <w:rsid w:val="00387507"/>
    <w:rPr>
      <w:rFonts w:ascii="Times New Roman" w:eastAsia="新細明體" w:hAnsi="Times New Roman" w:cs="Times New Roman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6978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978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78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978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Shiah Casper</cp:lastModifiedBy>
  <cp:revision>9</cp:revision>
  <dcterms:created xsi:type="dcterms:W3CDTF">2018-12-19T03:31:00Z</dcterms:created>
  <dcterms:modified xsi:type="dcterms:W3CDTF">2019-03-04T06:00:00Z</dcterms:modified>
</cp:coreProperties>
</file>