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71" w:type="dxa"/>
        <w:tblCellMar>
          <w:left w:w="10" w:type="dxa"/>
          <w:right w:w="10" w:type="dxa"/>
        </w:tblCellMar>
        <w:tblLook w:val="04A0" w:firstRow="1" w:lastRow="0" w:firstColumn="1" w:lastColumn="0" w:noHBand="0" w:noVBand="1"/>
      </w:tblPr>
      <w:tblGrid>
        <w:gridCol w:w="9871"/>
      </w:tblGrid>
      <w:tr w:rsidR="00831182" w:rsidRPr="00E11B4B">
        <w:tc>
          <w:tcPr>
            <w:tcW w:w="9871" w:type="dxa"/>
            <w:tcBorders>
              <w:top w:val="double" w:sz="12" w:space="0" w:color="000000"/>
              <w:left w:val="double" w:sz="12" w:space="0" w:color="000000"/>
              <w:bottom w:val="double" w:sz="12" w:space="0" w:color="000000"/>
              <w:right w:val="double" w:sz="12" w:space="0" w:color="000000"/>
            </w:tcBorders>
            <w:shd w:val="clear" w:color="auto" w:fill="auto"/>
            <w:tcMar>
              <w:top w:w="0" w:type="dxa"/>
              <w:left w:w="28" w:type="dxa"/>
              <w:bottom w:w="0" w:type="dxa"/>
              <w:right w:w="28" w:type="dxa"/>
            </w:tcMar>
          </w:tcPr>
          <w:p w:rsidR="00831182" w:rsidRPr="00E11B4B" w:rsidRDefault="00831182">
            <w:pPr>
              <w:spacing w:line="360" w:lineRule="exact"/>
              <w:rPr>
                <w:rFonts w:ascii="標楷體" w:eastAsia="標楷體" w:hAnsi="標楷體"/>
              </w:rPr>
            </w:pPr>
          </w:p>
          <w:p w:rsidR="00831182" w:rsidRPr="00E11B4B" w:rsidRDefault="00831182">
            <w:pPr>
              <w:spacing w:line="360" w:lineRule="exact"/>
              <w:rPr>
                <w:rFonts w:ascii="標楷體" w:eastAsia="標楷體" w:hAnsi="標楷體"/>
              </w:rPr>
            </w:pPr>
          </w:p>
          <w:p w:rsidR="00831182" w:rsidRPr="00E11B4B" w:rsidRDefault="00831182">
            <w:pPr>
              <w:spacing w:line="360" w:lineRule="exact"/>
              <w:rPr>
                <w:rFonts w:ascii="標楷體" w:eastAsia="標楷體" w:hAnsi="標楷體"/>
              </w:rPr>
            </w:pPr>
          </w:p>
          <w:p w:rsidR="002B0DDC" w:rsidRPr="00E11B4B" w:rsidRDefault="002B0DDC">
            <w:pPr>
              <w:spacing w:line="360" w:lineRule="exact"/>
              <w:rPr>
                <w:rFonts w:ascii="標楷體" w:eastAsia="標楷體" w:hAnsi="標楷體"/>
              </w:rPr>
            </w:pPr>
          </w:p>
          <w:p w:rsidR="002B0DDC" w:rsidRPr="00E11B4B" w:rsidRDefault="002B0DDC">
            <w:pPr>
              <w:spacing w:line="360" w:lineRule="exact"/>
              <w:rPr>
                <w:rFonts w:ascii="標楷體" w:eastAsia="標楷體" w:hAnsi="標楷體"/>
              </w:rPr>
            </w:pPr>
          </w:p>
          <w:p w:rsidR="002B0DDC" w:rsidRPr="00E11B4B" w:rsidRDefault="002B0DDC">
            <w:pPr>
              <w:spacing w:line="360" w:lineRule="exact"/>
              <w:rPr>
                <w:rFonts w:ascii="標楷體" w:eastAsia="標楷體" w:hAnsi="標楷體"/>
              </w:rPr>
            </w:pPr>
          </w:p>
          <w:p w:rsidR="002B0DDC" w:rsidRPr="00E11B4B" w:rsidRDefault="002B0DDC">
            <w:pPr>
              <w:spacing w:line="360" w:lineRule="exact"/>
              <w:rPr>
                <w:rFonts w:ascii="標楷體" w:eastAsia="標楷體" w:hAnsi="標楷體"/>
              </w:rPr>
            </w:pPr>
          </w:p>
          <w:p w:rsidR="002B0DDC" w:rsidRPr="00E11B4B" w:rsidRDefault="002B0DDC">
            <w:pPr>
              <w:spacing w:line="360" w:lineRule="exact"/>
              <w:rPr>
                <w:rFonts w:ascii="標楷體" w:eastAsia="標楷體" w:hAnsi="標楷體"/>
              </w:rPr>
            </w:pPr>
          </w:p>
          <w:p w:rsidR="00831182" w:rsidRPr="00E11B4B" w:rsidRDefault="00831182">
            <w:pPr>
              <w:spacing w:line="360" w:lineRule="exact"/>
              <w:rPr>
                <w:rFonts w:ascii="標楷體" w:eastAsia="標楷體" w:hAnsi="標楷體"/>
              </w:rPr>
            </w:pPr>
          </w:p>
          <w:p w:rsidR="00831182" w:rsidRPr="00E11B4B" w:rsidRDefault="00831182">
            <w:pPr>
              <w:spacing w:line="500" w:lineRule="exact"/>
              <w:rPr>
                <w:rFonts w:ascii="標楷體" w:eastAsia="標楷體" w:hAnsi="標楷體"/>
              </w:rPr>
            </w:pPr>
          </w:p>
          <w:p w:rsidR="00831182" w:rsidRPr="00E11B4B" w:rsidRDefault="002B0DDC">
            <w:pPr>
              <w:spacing w:line="500" w:lineRule="exact"/>
              <w:jc w:val="center"/>
              <w:rPr>
                <w:rFonts w:ascii="標楷體" w:eastAsia="標楷體" w:hAnsi="標楷體"/>
                <w:b/>
                <w:bCs/>
                <w:sz w:val="56"/>
              </w:rPr>
            </w:pPr>
            <w:r w:rsidRPr="00E11B4B">
              <w:rPr>
                <w:rFonts w:ascii="標楷體" w:eastAsia="標楷體" w:hAnsi="標楷體" w:hint="eastAsia"/>
                <w:b/>
                <w:bCs/>
                <w:sz w:val="56"/>
              </w:rPr>
              <w:t>臺北市立弘道國民中學</w:t>
            </w:r>
          </w:p>
          <w:p w:rsidR="00831182" w:rsidRPr="00E11B4B" w:rsidRDefault="00831182">
            <w:pPr>
              <w:spacing w:line="500" w:lineRule="exact"/>
              <w:rPr>
                <w:rFonts w:ascii="標楷體" w:eastAsia="標楷體" w:hAnsi="標楷體"/>
                <w:sz w:val="44"/>
              </w:rPr>
            </w:pPr>
          </w:p>
          <w:p w:rsidR="00831182" w:rsidRPr="00E11B4B" w:rsidRDefault="00831182">
            <w:pPr>
              <w:spacing w:line="500" w:lineRule="exact"/>
              <w:rPr>
                <w:rFonts w:ascii="標楷體" w:eastAsia="標楷體" w:hAnsi="標楷體"/>
                <w:sz w:val="44"/>
              </w:rPr>
            </w:pPr>
          </w:p>
          <w:p w:rsidR="00831182" w:rsidRPr="00E11B4B" w:rsidRDefault="00831182">
            <w:pPr>
              <w:spacing w:line="500" w:lineRule="exact"/>
              <w:rPr>
                <w:rFonts w:ascii="標楷體" w:eastAsia="標楷體" w:hAnsi="標楷體"/>
                <w:sz w:val="44"/>
              </w:rPr>
            </w:pPr>
          </w:p>
          <w:p w:rsidR="00831182" w:rsidRPr="00E11B4B" w:rsidRDefault="00831182">
            <w:pPr>
              <w:spacing w:line="500" w:lineRule="exact"/>
              <w:rPr>
                <w:rFonts w:ascii="標楷體" w:eastAsia="標楷體" w:hAnsi="標楷體"/>
                <w:sz w:val="44"/>
              </w:rPr>
            </w:pPr>
          </w:p>
          <w:p w:rsidR="00831182" w:rsidRPr="00E11B4B" w:rsidRDefault="00831182">
            <w:pPr>
              <w:spacing w:line="500" w:lineRule="exact"/>
              <w:rPr>
                <w:rFonts w:ascii="標楷體" w:eastAsia="標楷體" w:hAnsi="標楷體"/>
                <w:sz w:val="52"/>
                <w:szCs w:val="52"/>
              </w:rPr>
            </w:pPr>
          </w:p>
          <w:p w:rsidR="00831182" w:rsidRPr="00E11B4B" w:rsidRDefault="008820BD">
            <w:pPr>
              <w:spacing w:line="500" w:lineRule="exact"/>
              <w:jc w:val="center"/>
              <w:rPr>
                <w:rFonts w:ascii="標楷體" w:eastAsia="標楷體" w:hAnsi="標楷體"/>
                <w:b/>
                <w:bCs/>
                <w:sz w:val="52"/>
                <w:szCs w:val="52"/>
              </w:rPr>
            </w:pPr>
            <w:r w:rsidRPr="00E11B4B">
              <w:rPr>
                <w:rFonts w:ascii="標楷體" w:eastAsia="標楷體" w:hAnsi="標楷體"/>
                <w:b/>
                <w:bCs/>
                <w:sz w:val="52"/>
                <w:szCs w:val="52"/>
              </w:rPr>
              <w:t>中長程教育發展計畫</w:t>
            </w:r>
          </w:p>
          <w:p w:rsidR="00831182" w:rsidRPr="00E11B4B" w:rsidRDefault="00831182">
            <w:pPr>
              <w:spacing w:line="500" w:lineRule="exact"/>
              <w:jc w:val="center"/>
              <w:rPr>
                <w:rFonts w:ascii="標楷體" w:eastAsia="標楷體" w:hAnsi="標楷體"/>
                <w:b/>
                <w:bCs/>
                <w:sz w:val="52"/>
                <w:szCs w:val="52"/>
              </w:rPr>
            </w:pPr>
          </w:p>
          <w:p w:rsidR="00831182" w:rsidRPr="00E11B4B" w:rsidRDefault="00831182">
            <w:pPr>
              <w:spacing w:line="360" w:lineRule="exact"/>
              <w:ind w:firstLine="1760"/>
              <w:rPr>
                <w:rFonts w:ascii="標楷體" w:eastAsia="標楷體" w:hAnsi="標楷體"/>
                <w:sz w:val="44"/>
              </w:rPr>
            </w:pPr>
          </w:p>
          <w:p w:rsidR="00831182" w:rsidRPr="00E11B4B" w:rsidRDefault="00831182">
            <w:pPr>
              <w:spacing w:line="360" w:lineRule="exact"/>
              <w:ind w:firstLine="1760"/>
              <w:rPr>
                <w:rFonts w:ascii="標楷體" w:eastAsia="標楷體" w:hAnsi="標楷體"/>
                <w:sz w:val="44"/>
              </w:rPr>
            </w:pPr>
          </w:p>
          <w:p w:rsidR="002B0DDC" w:rsidRPr="00E11B4B" w:rsidRDefault="002B0DDC">
            <w:pPr>
              <w:spacing w:line="360" w:lineRule="exact"/>
              <w:ind w:firstLine="1760"/>
              <w:rPr>
                <w:rFonts w:ascii="標楷體" w:eastAsia="標楷體" w:hAnsi="標楷體"/>
                <w:sz w:val="44"/>
              </w:rPr>
            </w:pPr>
          </w:p>
          <w:p w:rsidR="002B0DDC" w:rsidRPr="00E11B4B" w:rsidRDefault="002B0DDC">
            <w:pPr>
              <w:spacing w:line="360" w:lineRule="exact"/>
              <w:ind w:firstLine="1760"/>
              <w:rPr>
                <w:rFonts w:ascii="標楷體" w:eastAsia="標楷體" w:hAnsi="標楷體"/>
                <w:sz w:val="44"/>
              </w:rPr>
            </w:pPr>
          </w:p>
          <w:p w:rsidR="002B0DDC" w:rsidRPr="00E11B4B" w:rsidRDefault="002B0DDC">
            <w:pPr>
              <w:spacing w:line="360" w:lineRule="exact"/>
              <w:ind w:firstLine="1760"/>
              <w:rPr>
                <w:rFonts w:ascii="標楷體" w:eastAsia="標楷體" w:hAnsi="標楷體"/>
                <w:sz w:val="44"/>
              </w:rPr>
            </w:pPr>
          </w:p>
          <w:p w:rsidR="002B0DDC" w:rsidRPr="00E11B4B" w:rsidRDefault="002B0DDC">
            <w:pPr>
              <w:spacing w:line="360" w:lineRule="exact"/>
              <w:ind w:firstLine="1760"/>
              <w:rPr>
                <w:rFonts w:ascii="標楷體" w:eastAsia="標楷體" w:hAnsi="標楷體"/>
                <w:sz w:val="44"/>
              </w:rPr>
            </w:pPr>
          </w:p>
          <w:p w:rsidR="002B0DDC" w:rsidRPr="00E11B4B" w:rsidRDefault="002B0DDC">
            <w:pPr>
              <w:spacing w:line="360" w:lineRule="exact"/>
              <w:ind w:firstLine="1760"/>
              <w:rPr>
                <w:rFonts w:ascii="標楷體" w:eastAsia="標楷體" w:hAnsi="標楷體"/>
                <w:sz w:val="44"/>
              </w:rPr>
            </w:pPr>
          </w:p>
          <w:p w:rsidR="00831182" w:rsidRPr="00E11B4B" w:rsidRDefault="00831182">
            <w:pPr>
              <w:spacing w:line="360" w:lineRule="exact"/>
              <w:ind w:firstLine="1760"/>
              <w:rPr>
                <w:rFonts w:ascii="標楷體" w:eastAsia="標楷體" w:hAnsi="標楷體"/>
                <w:sz w:val="44"/>
              </w:rPr>
            </w:pPr>
          </w:p>
          <w:p w:rsidR="00831182" w:rsidRPr="00E11B4B" w:rsidRDefault="008820BD">
            <w:pPr>
              <w:spacing w:line="360" w:lineRule="exact"/>
              <w:jc w:val="center"/>
              <w:rPr>
                <w:rFonts w:ascii="標楷體" w:eastAsia="標楷體" w:hAnsi="標楷體"/>
                <w:b/>
                <w:bCs/>
                <w:sz w:val="44"/>
              </w:rPr>
            </w:pPr>
            <w:r w:rsidRPr="00E11B4B">
              <w:rPr>
                <w:rFonts w:ascii="標楷體" w:eastAsia="標楷體" w:hAnsi="標楷體"/>
                <w:b/>
                <w:bCs/>
                <w:sz w:val="44"/>
              </w:rPr>
              <w:t>期　　程</w:t>
            </w:r>
          </w:p>
          <w:p w:rsidR="00831182" w:rsidRPr="00E11B4B" w:rsidRDefault="00831182">
            <w:pPr>
              <w:spacing w:line="360" w:lineRule="exact"/>
              <w:rPr>
                <w:rFonts w:ascii="標楷體" w:eastAsia="標楷體" w:hAnsi="標楷體"/>
                <w:sz w:val="44"/>
              </w:rPr>
            </w:pPr>
          </w:p>
          <w:p w:rsidR="00831182" w:rsidRPr="00E11B4B" w:rsidRDefault="00831182">
            <w:pPr>
              <w:spacing w:line="360" w:lineRule="exact"/>
              <w:rPr>
                <w:rFonts w:ascii="標楷體" w:eastAsia="標楷體" w:hAnsi="標楷體"/>
                <w:sz w:val="44"/>
              </w:rPr>
            </w:pPr>
          </w:p>
          <w:p w:rsidR="00831182" w:rsidRPr="00E11B4B" w:rsidRDefault="008820BD">
            <w:pPr>
              <w:spacing w:line="360" w:lineRule="exact"/>
              <w:jc w:val="center"/>
              <w:rPr>
                <w:rFonts w:ascii="標楷體" w:eastAsia="標楷體" w:hAnsi="標楷體"/>
                <w:b/>
                <w:bCs/>
                <w:sz w:val="32"/>
              </w:rPr>
            </w:pPr>
            <w:r w:rsidRPr="00E11B4B">
              <w:rPr>
                <w:rFonts w:ascii="標楷體" w:eastAsia="標楷體" w:hAnsi="標楷體"/>
                <w:b/>
                <w:bCs/>
                <w:sz w:val="32"/>
              </w:rPr>
              <w:t>（111年1月至115年12月）</w:t>
            </w:r>
          </w:p>
          <w:p w:rsidR="00831182" w:rsidRPr="00E11B4B" w:rsidRDefault="00831182">
            <w:pPr>
              <w:spacing w:line="360" w:lineRule="exact"/>
              <w:rPr>
                <w:rFonts w:ascii="標楷體" w:eastAsia="標楷體" w:hAnsi="標楷體"/>
              </w:rPr>
            </w:pPr>
          </w:p>
          <w:p w:rsidR="00831182" w:rsidRPr="00E11B4B" w:rsidRDefault="00831182">
            <w:pPr>
              <w:spacing w:line="360" w:lineRule="exact"/>
              <w:rPr>
                <w:rFonts w:ascii="標楷體" w:eastAsia="標楷體" w:hAnsi="標楷體"/>
              </w:rPr>
            </w:pPr>
          </w:p>
          <w:p w:rsidR="00831182" w:rsidRPr="00E11B4B" w:rsidRDefault="00831182">
            <w:pPr>
              <w:spacing w:line="360" w:lineRule="exact"/>
              <w:rPr>
                <w:rFonts w:ascii="標楷體" w:eastAsia="標楷體" w:hAnsi="標楷體"/>
              </w:rPr>
            </w:pPr>
          </w:p>
          <w:p w:rsidR="00831182" w:rsidRPr="00E11B4B" w:rsidRDefault="00831182">
            <w:pPr>
              <w:spacing w:line="360" w:lineRule="exact"/>
              <w:rPr>
                <w:rFonts w:ascii="標楷體" w:eastAsia="標楷體" w:hAnsi="標楷體"/>
              </w:rPr>
            </w:pPr>
          </w:p>
          <w:p w:rsidR="00831182" w:rsidRPr="00E11B4B" w:rsidRDefault="00831182">
            <w:pPr>
              <w:spacing w:line="360" w:lineRule="exact"/>
              <w:rPr>
                <w:rFonts w:ascii="標楷體" w:eastAsia="標楷體" w:hAnsi="標楷體"/>
              </w:rPr>
            </w:pPr>
          </w:p>
          <w:p w:rsidR="00831182" w:rsidRPr="00E11B4B" w:rsidRDefault="00831182">
            <w:pPr>
              <w:spacing w:line="360" w:lineRule="exact"/>
              <w:rPr>
                <w:rFonts w:ascii="標楷體" w:eastAsia="標楷體" w:hAnsi="標楷體"/>
              </w:rPr>
            </w:pPr>
          </w:p>
        </w:tc>
      </w:tr>
    </w:tbl>
    <w:p w:rsidR="00AF61C4" w:rsidRPr="00E11B4B" w:rsidRDefault="00AF61C4">
      <w:pPr>
        <w:rPr>
          <w:rFonts w:ascii="標楷體" w:eastAsia="標楷體" w:hAnsi="標楷體"/>
        </w:rPr>
        <w:sectPr w:rsidR="00AF61C4" w:rsidRPr="00E11B4B">
          <w:footerReference w:type="default" r:id="rId7"/>
          <w:pgSz w:w="11907" w:h="16840"/>
          <w:pgMar w:top="1134" w:right="992" w:bottom="993" w:left="1134" w:header="709" w:footer="737" w:gutter="0"/>
          <w:pgNumType w:fmt="lowerRoman"/>
          <w:cols w:space="720"/>
          <w:titlePg/>
        </w:sectPr>
      </w:pPr>
    </w:p>
    <w:p w:rsidR="00831182" w:rsidRPr="00E11B4B" w:rsidRDefault="002B0DDC">
      <w:pPr>
        <w:spacing w:line="360" w:lineRule="exact"/>
        <w:jc w:val="center"/>
        <w:rPr>
          <w:rFonts w:ascii="標楷體" w:eastAsia="標楷體" w:hAnsi="標楷體"/>
        </w:rPr>
      </w:pPr>
      <w:r w:rsidRPr="00E11B4B">
        <w:rPr>
          <w:rFonts w:ascii="標楷體" w:eastAsia="標楷體" w:hAnsi="標楷體"/>
          <w:sz w:val="36"/>
        </w:rPr>
        <w:lastRenderedPageBreak/>
        <w:t>臺北市立</w:t>
      </w:r>
      <w:r w:rsidRPr="00E11B4B">
        <w:rPr>
          <w:rFonts w:ascii="標楷體" w:eastAsia="標楷體" w:hAnsi="標楷體" w:hint="eastAsia"/>
          <w:sz w:val="36"/>
        </w:rPr>
        <w:t>弘道</w:t>
      </w:r>
      <w:r w:rsidRPr="00E11B4B">
        <w:rPr>
          <w:rFonts w:ascii="標楷體" w:eastAsia="標楷體" w:hAnsi="標楷體"/>
          <w:sz w:val="36"/>
        </w:rPr>
        <w:t>國民中學</w:t>
      </w:r>
      <w:r w:rsidR="008820BD" w:rsidRPr="00E11B4B">
        <w:rPr>
          <w:rFonts w:ascii="標楷體" w:eastAsia="標楷體" w:hAnsi="標楷體"/>
          <w:sz w:val="36"/>
        </w:rPr>
        <w:t>111-115年中長程教育發展計畫</w:t>
      </w:r>
    </w:p>
    <w:p w:rsidR="00831182" w:rsidRPr="00E11B4B" w:rsidRDefault="00831182">
      <w:pPr>
        <w:spacing w:line="360" w:lineRule="exact"/>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2B0DDC" w:rsidRPr="00E11B4B" w:rsidRDefault="002B0DDC">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820BD">
      <w:pPr>
        <w:spacing w:line="360" w:lineRule="exact"/>
        <w:jc w:val="center"/>
        <w:rPr>
          <w:rFonts w:ascii="標楷體" w:eastAsia="標楷體" w:hAnsi="標楷體"/>
          <w:sz w:val="40"/>
        </w:rPr>
      </w:pPr>
      <w:r w:rsidRPr="00E11B4B">
        <w:rPr>
          <w:rFonts w:ascii="標楷體" w:eastAsia="標楷體" w:hAnsi="標楷體"/>
          <w:sz w:val="40"/>
        </w:rPr>
        <w:t>學　校　人　員　簽　章</w:t>
      </w:r>
    </w:p>
    <w:p w:rsidR="00831182" w:rsidRPr="00E11B4B" w:rsidRDefault="008820BD">
      <w:pPr>
        <w:spacing w:line="360" w:lineRule="exact"/>
        <w:jc w:val="center"/>
        <w:rPr>
          <w:rFonts w:ascii="標楷體" w:eastAsia="標楷體" w:hAnsi="標楷體"/>
          <w:sz w:val="40"/>
        </w:rPr>
      </w:pPr>
      <w:r w:rsidRPr="00E11B4B">
        <w:rPr>
          <w:rFonts w:ascii="標楷體" w:eastAsia="標楷體" w:hAnsi="標楷體"/>
          <w:sz w:val="40"/>
        </w:rPr>
        <w:t>(請依校內實際處室主管職稱增刪)</w:t>
      </w:r>
    </w:p>
    <w:tbl>
      <w:tblPr>
        <w:tblW w:w="9255" w:type="dxa"/>
        <w:tblCellMar>
          <w:left w:w="10" w:type="dxa"/>
          <w:right w:w="10" w:type="dxa"/>
        </w:tblCellMar>
        <w:tblLook w:val="04A0" w:firstRow="1" w:lastRow="0" w:firstColumn="1" w:lastColumn="0" w:noHBand="0" w:noVBand="1"/>
      </w:tblPr>
      <w:tblGrid>
        <w:gridCol w:w="1789"/>
        <w:gridCol w:w="1843"/>
        <w:gridCol w:w="1843"/>
        <w:gridCol w:w="1842"/>
        <w:gridCol w:w="1938"/>
      </w:tblGrid>
      <w:tr w:rsidR="00831182" w:rsidRPr="00E11B4B">
        <w:trPr>
          <w:cantSplit/>
        </w:trPr>
        <w:tc>
          <w:tcPr>
            <w:tcW w:w="731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820BD">
            <w:pPr>
              <w:spacing w:line="360" w:lineRule="exact"/>
              <w:ind w:firstLine="840"/>
              <w:jc w:val="center"/>
              <w:rPr>
                <w:rFonts w:ascii="標楷體" w:eastAsia="標楷體" w:hAnsi="標楷體"/>
                <w:sz w:val="28"/>
              </w:rPr>
            </w:pPr>
            <w:r w:rsidRPr="00E11B4B">
              <w:rPr>
                <w:rFonts w:ascii="標楷體" w:eastAsia="標楷體" w:hAnsi="標楷體"/>
                <w:sz w:val="28"/>
              </w:rPr>
              <w:t>各  處  室  主  管</w:t>
            </w:r>
          </w:p>
        </w:tc>
        <w:tc>
          <w:tcPr>
            <w:tcW w:w="1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820BD">
            <w:pPr>
              <w:spacing w:line="360" w:lineRule="exact"/>
              <w:ind w:left="2" w:hanging="28"/>
              <w:jc w:val="center"/>
              <w:rPr>
                <w:rFonts w:ascii="標楷體" w:eastAsia="標楷體" w:hAnsi="標楷體"/>
                <w:sz w:val="28"/>
              </w:rPr>
            </w:pPr>
            <w:r w:rsidRPr="00E11B4B">
              <w:rPr>
                <w:rFonts w:ascii="標楷體" w:eastAsia="標楷體" w:hAnsi="標楷體"/>
                <w:sz w:val="28"/>
              </w:rPr>
              <w:t>校長</w:t>
            </w:r>
          </w:p>
        </w:tc>
      </w:tr>
      <w:tr w:rsidR="00831182" w:rsidRPr="00E11B4B">
        <w:trPr>
          <w:cantSplit/>
        </w:trPr>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820BD">
            <w:pPr>
              <w:spacing w:line="360" w:lineRule="exact"/>
              <w:jc w:val="center"/>
              <w:rPr>
                <w:rFonts w:ascii="標楷體" w:eastAsia="標楷體" w:hAnsi="標楷體"/>
                <w:sz w:val="28"/>
              </w:rPr>
            </w:pPr>
            <w:r w:rsidRPr="00E11B4B">
              <w:rPr>
                <w:rFonts w:ascii="標楷體" w:eastAsia="標楷體" w:hAnsi="標楷體"/>
                <w:sz w:val="28"/>
              </w:rPr>
              <w:t>教務主任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820BD">
            <w:pPr>
              <w:spacing w:line="360" w:lineRule="exact"/>
              <w:jc w:val="center"/>
              <w:rPr>
                <w:rFonts w:ascii="標楷體" w:eastAsia="標楷體" w:hAnsi="標楷體"/>
                <w:sz w:val="28"/>
              </w:rPr>
            </w:pPr>
            <w:r w:rsidRPr="00E11B4B">
              <w:rPr>
                <w:rFonts w:ascii="標楷體" w:eastAsia="標楷體" w:hAnsi="標楷體"/>
                <w:sz w:val="28"/>
              </w:rPr>
              <w:t>總務主任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526EEA">
            <w:pPr>
              <w:spacing w:line="360" w:lineRule="exact"/>
              <w:jc w:val="center"/>
              <w:rPr>
                <w:rFonts w:ascii="標楷體" w:eastAsia="標楷體" w:hAnsi="標楷體"/>
                <w:sz w:val="28"/>
              </w:rPr>
            </w:pPr>
            <w:r w:rsidRPr="00E11B4B">
              <w:rPr>
                <w:rFonts w:ascii="標楷體" w:eastAsia="標楷體" w:hAnsi="標楷體"/>
                <w:sz w:val="28"/>
              </w:rPr>
              <w:t>學務</w:t>
            </w:r>
            <w:r w:rsidR="008820BD" w:rsidRPr="00E11B4B">
              <w:rPr>
                <w:rFonts w:ascii="標楷體" w:eastAsia="標楷體" w:hAnsi="標楷體"/>
                <w:sz w:val="28"/>
              </w:rPr>
              <w:t>主任</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820BD">
            <w:pPr>
              <w:spacing w:line="360" w:lineRule="exact"/>
              <w:jc w:val="center"/>
              <w:rPr>
                <w:rFonts w:ascii="標楷體" w:eastAsia="標楷體" w:hAnsi="標楷體"/>
                <w:sz w:val="28"/>
              </w:rPr>
            </w:pPr>
            <w:r w:rsidRPr="00E11B4B">
              <w:rPr>
                <w:rFonts w:ascii="標楷體" w:eastAsia="標楷體" w:hAnsi="標楷體"/>
                <w:sz w:val="28"/>
              </w:rPr>
              <w:t>學務主任</w:t>
            </w:r>
          </w:p>
        </w:tc>
        <w:tc>
          <w:tcPr>
            <w:tcW w:w="1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pPr>
              <w:spacing w:line="360" w:lineRule="exact"/>
              <w:jc w:val="center"/>
              <w:rPr>
                <w:rFonts w:ascii="標楷體" w:eastAsia="標楷體" w:hAnsi="標楷體"/>
                <w:sz w:val="28"/>
              </w:rPr>
            </w:pPr>
          </w:p>
        </w:tc>
      </w:tr>
      <w:tr w:rsidR="00831182" w:rsidRPr="00E11B4B">
        <w:trPr>
          <w:cantSplit/>
        </w:trPr>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31182">
            <w:pPr>
              <w:spacing w:line="360" w:lineRule="exact"/>
              <w:jc w:val="center"/>
              <w:rPr>
                <w:rFonts w:ascii="標楷體" w:eastAsia="標楷體" w:hAnsi="標楷體"/>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31182">
            <w:pPr>
              <w:spacing w:line="360" w:lineRule="exact"/>
              <w:jc w:val="center"/>
              <w:rPr>
                <w:rFonts w:ascii="標楷體" w:eastAsia="標楷體" w:hAnsi="標楷體"/>
                <w:sz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31182">
            <w:pPr>
              <w:spacing w:line="360" w:lineRule="exact"/>
              <w:jc w:val="center"/>
              <w:rPr>
                <w:rFonts w:ascii="標楷體" w:eastAsia="標楷體" w:hAnsi="標楷體"/>
                <w:sz w:val="28"/>
              </w:rPr>
            </w:pPr>
          </w:p>
        </w:tc>
        <w:tc>
          <w:tcPr>
            <w:tcW w:w="19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31182">
            <w:pPr>
              <w:spacing w:line="360" w:lineRule="exact"/>
              <w:jc w:val="center"/>
              <w:rPr>
                <w:rFonts w:ascii="標楷體" w:eastAsia="標楷體" w:hAnsi="標楷體"/>
                <w:sz w:val="28"/>
              </w:rPr>
            </w:pPr>
          </w:p>
        </w:tc>
      </w:tr>
      <w:tr w:rsidR="00831182" w:rsidRPr="00E11B4B">
        <w:trPr>
          <w:cantSplit/>
        </w:trPr>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820BD">
            <w:pPr>
              <w:spacing w:line="360" w:lineRule="exact"/>
              <w:jc w:val="center"/>
              <w:rPr>
                <w:rFonts w:ascii="標楷體" w:eastAsia="標楷體" w:hAnsi="標楷體"/>
                <w:sz w:val="28"/>
              </w:rPr>
            </w:pPr>
            <w:r w:rsidRPr="00E11B4B">
              <w:rPr>
                <w:rFonts w:ascii="標楷體" w:eastAsia="標楷體" w:hAnsi="標楷體"/>
                <w:sz w:val="28"/>
              </w:rPr>
              <w:t>會計主任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820BD">
            <w:pPr>
              <w:spacing w:line="360" w:lineRule="exact"/>
              <w:jc w:val="center"/>
              <w:rPr>
                <w:rFonts w:ascii="標楷體" w:eastAsia="標楷體" w:hAnsi="標楷體"/>
                <w:sz w:val="28"/>
              </w:rPr>
            </w:pPr>
            <w:r w:rsidRPr="00E11B4B">
              <w:rPr>
                <w:rFonts w:ascii="標楷體" w:eastAsia="標楷體" w:hAnsi="標楷體"/>
                <w:sz w:val="28"/>
              </w:rPr>
              <w:t>人事主任</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820BD">
            <w:pPr>
              <w:spacing w:line="360" w:lineRule="exact"/>
              <w:jc w:val="center"/>
              <w:rPr>
                <w:rFonts w:ascii="標楷體" w:eastAsia="標楷體" w:hAnsi="標楷體"/>
                <w:sz w:val="28"/>
              </w:rPr>
            </w:pPr>
            <w:r w:rsidRPr="00E11B4B">
              <w:rPr>
                <w:rFonts w:ascii="標楷體" w:eastAsia="標楷體" w:hAnsi="標楷體"/>
                <w:sz w:val="28"/>
              </w:rPr>
              <w:t>輔導主任</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820BD">
            <w:pPr>
              <w:spacing w:line="360" w:lineRule="exact"/>
              <w:jc w:val="center"/>
              <w:rPr>
                <w:rFonts w:ascii="標楷體" w:eastAsia="標楷體" w:hAnsi="標楷體"/>
                <w:sz w:val="28"/>
              </w:rPr>
            </w:pPr>
            <w:r w:rsidRPr="00E11B4B">
              <w:rPr>
                <w:rFonts w:ascii="標楷體" w:eastAsia="標楷體" w:hAnsi="標楷體"/>
                <w:sz w:val="28"/>
              </w:rPr>
              <w:t>幼兒園園主任</w:t>
            </w:r>
          </w:p>
        </w:tc>
        <w:tc>
          <w:tcPr>
            <w:tcW w:w="1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31182">
            <w:pPr>
              <w:spacing w:line="360" w:lineRule="exact"/>
              <w:jc w:val="center"/>
              <w:rPr>
                <w:rFonts w:ascii="標楷體" w:eastAsia="標楷體" w:hAnsi="標楷體"/>
                <w:sz w:val="28"/>
              </w:rPr>
            </w:pPr>
          </w:p>
        </w:tc>
      </w:tr>
      <w:tr w:rsidR="00831182" w:rsidRPr="00E11B4B">
        <w:trPr>
          <w:cantSplit/>
        </w:trPr>
        <w:tc>
          <w:tcPr>
            <w:tcW w:w="17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31182">
            <w:pPr>
              <w:spacing w:line="360" w:lineRule="exact"/>
              <w:jc w:val="center"/>
              <w:rPr>
                <w:rFonts w:ascii="標楷體" w:eastAsia="標楷體" w:hAnsi="標楷體"/>
                <w:sz w:val="2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31182">
            <w:pPr>
              <w:spacing w:line="360" w:lineRule="exact"/>
              <w:jc w:val="center"/>
              <w:rPr>
                <w:rFonts w:ascii="標楷體" w:eastAsia="標楷體" w:hAnsi="標楷體"/>
                <w:sz w:val="28"/>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31182">
            <w:pPr>
              <w:spacing w:line="360" w:lineRule="exact"/>
              <w:jc w:val="center"/>
              <w:rPr>
                <w:rFonts w:ascii="標楷體" w:eastAsia="標楷體" w:hAnsi="標楷體"/>
                <w:sz w:val="28"/>
              </w:rPr>
            </w:pPr>
          </w:p>
        </w:tc>
        <w:tc>
          <w:tcPr>
            <w:tcW w:w="19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31182" w:rsidRPr="00E11B4B" w:rsidRDefault="00831182">
            <w:pPr>
              <w:spacing w:line="360" w:lineRule="exact"/>
              <w:jc w:val="center"/>
              <w:rPr>
                <w:rFonts w:ascii="標楷體" w:eastAsia="標楷體" w:hAnsi="標楷體"/>
                <w:sz w:val="28"/>
              </w:rPr>
            </w:pPr>
          </w:p>
        </w:tc>
      </w:tr>
    </w:tbl>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2B0DDC" w:rsidRPr="00E11B4B" w:rsidRDefault="002B0DDC">
      <w:pPr>
        <w:spacing w:line="360" w:lineRule="exact"/>
        <w:jc w:val="center"/>
        <w:rPr>
          <w:rFonts w:ascii="標楷體" w:eastAsia="標楷體" w:hAnsi="標楷體"/>
          <w:sz w:val="28"/>
        </w:rPr>
      </w:pPr>
    </w:p>
    <w:p w:rsidR="002B0DDC" w:rsidRPr="00E11B4B" w:rsidRDefault="002B0DDC">
      <w:pPr>
        <w:spacing w:line="360" w:lineRule="exact"/>
        <w:jc w:val="center"/>
        <w:rPr>
          <w:rFonts w:ascii="標楷體" w:eastAsia="標楷體" w:hAnsi="標楷體"/>
          <w:sz w:val="28"/>
        </w:rPr>
      </w:pPr>
    </w:p>
    <w:p w:rsidR="002B0DDC" w:rsidRPr="00E11B4B" w:rsidRDefault="002B0DDC">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820BD">
      <w:pPr>
        <w:spacing w:line="360" w:lineRule="exact"/>
        <w:jc w:val="center"/>
        <w:rPr>
          <w:rFonts w:ascii="標楷體" w:eastAsia="標楷體" w:hAnsi="標楷體"/>
        </w:rPr>
      </w:pPr>
      <w:r w:rsidRPr="00E11B4B">
        <w:rPr>
          <w:rFonts w:ascii="標楷體" w:eastAsia="標楷體" w:hAnsi="標楷體"/>
          <w:sz w:val="40"/>
          <w:szCs w:val="40"/>
        </w:rPr>
        <w:t>中華民國111年</w:t>
      </w:r>
      <w:r w:rsidR="002B0DDC" w:rsidRPr="00E11B4B">
        <w:rPr>
          <w:rFonts w:ascii="標楷體" w:eastAsia="標楷體" w:hAnsi="標楷體" w:hint="eastAsia"/>
          <w:sz w:val="40"/>
          <w:szCs w:val="40"/>
        </w:rPr>
        <w:t>8</w:t>
      </w:r>
      <w:r w:rsidRPr="00E11B4B">
        <w:rPr>
          <w:rFonts w:ascii="標楷體" w:eastAsia="標楷體" w:hAnsi="標楷體"/>
          <w:sz w:val="40"/>
          <w:szCs w:val="40"/>
        </w:rPr>
        <w:t>月</w:t>
      </w: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31182">
      <w:pPr>
        <w:spacing w:line="360" w:lineRule="exact"/>
        <w:jc w:val="center"/>
        <w:rPr>
          <w:rFonts w:ascii="標楷體" w:eastAsia="標楷體" w:hAnsi="標楷體"/>
          <w:sz w:val="28"/>
        </w:rPr>
      </w:pPr>
    </w:p>
    <w:p w:rsidR="00831182" w:rsidRPr="00E11B4B" w:rsidRDefault="008820BD">
      <w:pPr>
        <w:spacing w:line="360" w:lineRule="exact"/>
        <w:ind w:right="-154" w:hanging="360"/>
        <w:jc w:val="center"/>
        <w:rPr>
          <w:rFonts w:ascii="標楷體" w:eastAsia="標楷體" w:hAnsi="標楷體"/>
          <w:b/>
          <w:sz w:val="40"/>
          <w:szCs w:val="40"/>
          <w:u w:val="single"/>
          <w:lang w:val="sq-AL"/>
        </w:rPr>
      </w:pPr>
      <w:r w:rsidRPr="00E11B4B">
        <w:rPr>
          <w:rFonts w:ascii="標楷體" w:eastAsia="標楷體" w:hAnsi="標楷體"/>
          <w:b/>
          <w:sz w:val="40"/>
          <w:szCs w:val="40"/>
          <w:u w:val="single"/>
          <w:lang w:val="sq-AL"/>
        </w:rPr>
        <w:lastRenderedPageBreak/>
        <w:t>目   錄</w:t>
      </w:r>
    </w:p>
    <w:p w:rsidR="00831182" w:rsidRPr="00E11B4B" w:rsidRDefault="00831182">
      <w:pPr>
        <w:spacing w:line="360" w:lineRule="exact"/>
        <w:ind w:right="-154" w:hanging="360"/>
        <w:jc w:val="center"/>
        <w:rPr>
          <w:rFonts w:ascii="標楷體" w:eastAsia="標楷體" w:hAnsi="標楷體"/>
          <w:b/>
          <w:sz w:val="40"/>
          <w:szCs w:val="40"/>
          <w:u w:val="single"/>
          <w:lang w:val="sq-AL"/>
        </w:rPr>
      </w:pPr>
    </w:p>
    <w:p w:rsidR="00831182" w:rsidRPr="00E11B4B" w:rsidRDefault="00831182">
      <w:pPr>
        <w:spacing w:line="360" w:lineRule="exact"/>
        <w:ind w:left="-36" w:right="-154" w:hanging="324"/>
        <w:jc w:val="center"/>
        <w:rPr>
          <w:rFonts w:ascii="標楷體" w:eastAsia="標楷體" w:hAnsi="標楷體"/>
          <w:b/>
          <w:sz w:val="36"/>
          <w:szCs w:val="36"/>
          <w:lang w:val="sq-AL"/>
        </w:rPr>
      </w:pPr>
    </w:p>
    <w:p w:rsidR="00831182" w:rsidRPr="00E11B4B" w:rsidRDefault="008820BD">
      <w:pPr>
        <w:pStyle w:val="14"/>
        <w:tabs>
          <w:tab w:val="right" w:leader="dot" w:pos="9771"/>
        </w:tabs>
        <w:rPr>
          <w:rFonts w:ascii="標楷體" w:eastAsia="標楷體" w:hAnsi="標楷體"/>
        </w:rPr>
      </w:pPr>
      <w:r w:rsidRPr="00E11B4B">
        <w:rPr>
          <w:rFonts w:ascii="標楷體" w:eastAsia="標楷體" w:hAnsi="標楷體"/>
          <w:kern w:val="3"/>
          <w:sz w:val="24"/>
          <w:szCs w:val="24"/>
        </w:rPr>
        <w:fldChar w:fldCharType="begin"/>
      </w:r>
      <w:r w:rsidRPr="00E11B4B">
        <w:rPr>
          <w:rFonts w:ascii="標楷體" w:eastAsia="標楷體" w:hAnsi="標楷體"/>
        </w:rPr>
        <w:instrText xml:space="preserve"> TOC \o "1-3" \u \h </w:instrText>
      </w:r>
      <w:r w:rsidRPr="00E11B4B">
        <w:rPr>
          <w:rFonts w:ascii="標楷體" w:eastAsia="標楷體" w:hAnsi="標楷體"/>
          <w:kern w:val="3"/>
          <w:sz w:val="24"/>
          <w:szCs w:val="24"/>
        </w:rPr>
        <w:fldChar w:fldCharType="separate"/>
      </w:r>
      <w:hyperlink w:anchor="_Toc470700672" w:history="1">
        <w:r w:rsidRPr="00E11B4B">
          <w:rPr>
            <w:rStyle w:val="af4"/>
            <w:rFonts w:ascii="標楷體" w:eastAsia="標楷體" w:hAnsi="標楷體"/>
            <w:sz w:val="36"/>
            <w:szCs w:val="36"/>
          </w:rPr>
          <w:t>壹、依據</w:t>
        </w:r>
        <w:r w:rsidRPr="00E11B4B">
          <w:rPr>
            <w:rFonts w:ascii="標楷體" w:eastAsia="標楷體" w:hAnsi="標楷體"/>
            <w:sz w:val="36"/>
            <w:szCs w:val="36"/>
          </w:rPr>
          <w:tab/>
          <w:t>1</w:t>
        </w:r>
      </w:hyperlink>
    </w:p>
    <w:p w:rsidR="00831182" w:rsidRPr="00E11B4B" w:rsidRDefault="004D1BEE">
      <w:pPr>
        <w:pStyle w:val="14"/>
        <w:tabs>
          <w:tab w:val="right" w:leader="dot" w:pos="9771"/>
        </w:tabs>
        <w:rPr>
          <w:rFonts w:ascii="標楷體" w:eastAsia="標楷體" w:hAnsi="標楷體"/>
        </w:rPr>
      </w:pPr>
      <w:hyperlink w:anchor="_Toc470700673" w:history="1">
        <w:r w:rsidR="008820BD" w:rsidRPr="00E11B4B">
          <w:rPr>
            <w:rStyle w:val="af4"/>
            <w:rFonts w:ascii="標楷體" w:eastAsia="標楷體" w:hAnsi="標楷體"/>
            <w:sz w:val="36"/>
            <w:szCs w:val="36"/>
          </w:rPr>
          <w:t>貳、學校背景與現況分析</w:t>
        </w:r>
        <w:r w:rsidR="008820BD" w:rsidRPr="00E11B4B">
          <w:rPr>
            <w:rFonts w:ascii="標楷體" w:eastAsia="標楷體" w:hAnsi="標楷體"/>
            <w:sz w:val="36"/>
            <w:szCs w:val="36"/>
          </w:rPr>
          <w:tab/>
          <w:t>1</w:t>
        </w:r>
      </w:hyperlink>
    </w:p>
    <w:p w:rsidR="00831182" w:rsidRPr="00E11B4B" w:rsidRDefault="004D1BEE">
      <w:pPr>
        <w:pStyle w:val="21"/>
        <w:tabs>
          <w:tab w:val="right" w:leader="dot" w:pos="9771"/>
        </w:tabs>
        <w:rPr>
          <w:rFonts w:ascii="標楷體" w:eastAsia="標楷體" w:hAnsi="標楷體"/>
        </w:rPr>
      </w:pPr>
      <w:hyperlink w:anchor="_Toc470700674" w:history="1">
        <w:r w:rsidR="008820BD" w:rsidRPr="00E11B4B">
          <w:rPr>
            <w:rStyle w:val="af4"/>
            <w:rFonts w:ascii="標楷體" w:eastAsia="標楷體" w:hAnsi="標楷體"/>
            <w:sz w:val="36"/>
            <w:szCs w:val="36"/>
          </w:rPr>
          <w:t>一、學校基本資料</w:t>
        </w:r>
        <w:r w:rsidR="008820BD" w:rsidRPr="00E11B4B">
          <w:rPr>
            <w:rFonts w:ascii="標楷體" w:eastAsia="標楷體" w:hAnsi="標楷體"/>
            <w:sz w:val="36"/>
            <w:szCs w:val="36"/>
          </w:rPr>
          <w:tab/>
          <w:t>1</w:t>
        </w:r>
      </w:hyperlink>
    </w:p>
    <w:p w:rsidR="00831182" w:rsidRPr="00E11B4B" w:rsidRDefault="004D1BEE">
      <w:pPr>
        <w:pStyle w:val="21"/>
        <w:tabs>
          <w:tab w:val="right" w:leader="dot" w:pos="9771"/>
        </w:tabs>
        <w:rPr>
          <w:rFonts w:ascii="標楷體" w:eastAsia="標楷體" w:hAnsi="標楷體"/>
        </w:rPr>
      </w:pPr>
      <w:hyperlink w:anchor="_Toc470700675" w:history="1">
        <w:r w:rsidR="008820BD" w:rsidRPr="00E11B4B">
          <w:rPr>
            <w:rStyle w:val="af4"/>
            <w:rFonts w:ascii="標楷體" w:eastAsia="標楷體" w:hAnsi="標楷體"/>
            <w:sz w:val="36"/>
            <w:szCs w:val="36"/>
          </w:rPr>
          <w:t>二、學校願景與目標</w:t>
        </w:r>
        <w:r w:rsidR="008820BD" w:rsidRPr="00E11B4B">
          <w:rPr>
            <w:rFonts w:ascii="標楷體" w:eastAsia="標楷體" w:hAnsi="標楷體"/>
            <w:sz w:val="36"/>
            <w:szCs w:val="36"/>
          </w:rPr>
          <w:tab/>
        </w:r>
      </w:hyperlink>
      <w:r w:rsidR="008820BD" w:rsidRPr="00E11B4B">
        <w:rPr>
          <w:rFonts w:ascii="標楷體" w:eastAsia="標楷體" w:hAnsi="標楷體"/>
          <w:sz w:val="36"/>
          <w:szCs w:val="36"/>
        </w:rPr>
        <w:t>4</w:t>
      </w:r>
    </w:p>
    <w:p w:rsidR="00831182" w:rsidRPr="00E11B4B" w:rsidRDefault="004D1BEE">
      <w:pPr>
        <w:pStyle w:val="21"/>
        <w:tabs>
          <w:tab w:val="right" w:leader="dot" w:pos="960"/>
          <w:tab w:val="right" w:leader="dot" w:pos="9771"/>
        </w:tabs>
        <w:rPr>
          <w:rFonts w:ascii="標楷體" w:eastAsia="標楷體" w:hAnsi="標楷體"/>
        </w:rPr>
      </w:pPr>
      <w:hyperlink w:anchor="_Toc470700676" w:history="1">
        <w:r w:rsidR="008820BD" w:rsidRPr="00E11B4B">
          <w:rPr>
            <w:rStyle w:val="af4"/>
            <w:rFonts w:ascii="標楷體" w:eastAsia="標楷體" w:hAnsi="標楷體"/>
            <w:sz w:val="36"/>
            <w:szCs w:val="36"/>
          </w:rPr>
          <w:t>三、學校SWOT分析</w:t>
        </w:r>
        <w:r w:rsidR="008820BD" w:rsidRPr="00E11B4B">
          <w:rPr>
            <w:rFonts w:ascii="標楷體" w:eastAsia="標楷體" w:hAnsi="標楷體"/>
            <w:sz w:val="36"/>
            <w:szCs w:val="36"/>
          </w:rPr>
          <w:tab/>
        </w:r>
      </w:hyperlink>
      <w:r w:rsidR="008820BD" w:rsidRPr="00E11B4B">
        <w:rPr>
          <w:rFonts w:ascii="標楷體" w:eastAsia="標楷體" w:hAnsi="標楷體"/>
          <w:sz w:val="36"/>
          <w:szCs w:val="36"/>
        </w:rPr>
        <w:t>4</w:t>
      </w:r>
    </w:p>
    <w:p w:rsidR="00831182" w:rsidRPr="00E11B4B" w:rsidRDefault="004D1BEE">
      <w:pPr>
        <w:pStyle w:val="14"/>
        <w:tabs>
          <w:tab w:val="right" w:leader="dot" w:pos="9771"/>
        </w:tabs>
        <w:rPr>
          <w:rFonts w:ascii="標楷體" w:eastAsia="標楷體" w:hAnsi="標楷體"/>
        </w:rPr>
      </w:pPr>
      <w:hyperlink w:anchor="_Toc470700677" w:history="1">
        <w:r w:rsidR="008820BD" w:rsidRPr="00E11B4B">
          <w:rPr>
            <w:rStyle w:val="af4"/>
            <w:rFonts w:ascii="標楷體" w:eastAsia="標楷體" w:hAnsi="標楷體"/>
            <w:sz w:val="36"/>
            <w:szCs w:val="36"/>
            <w:lang w:val="sq-AL"/>
          </w:rPr>
          <w:t>參、計畫發展與執行</w:t>
        </w:r>
        <w:r w:rsidR="008820BD" w:rsidRPr="00E11B4B">
          <w:rPr>
            <w:rFonts w:ascii="標楷體" w:eastAsia="標楷體" w:hAnsi="標楷體"/>
            <w:sz w:val="36"/>
            <w:szCs w:val="36"/>
          </w:rPr>
          <w:tab/>
        </w:r>
      </w:hyperlink>
      <w:r w:rsidR="008820BD" w:rsidRPr="00E11B4B">
        <w:rPr>
          <w:rFonts w:ascii="標楷體" w:eastAsia="標楷體" w:hAnsi="標楷體"/>
          <w:sz w:val="36"/>
          <w:szCs w:val="36"/>
        </w:rPr>
        <w:t>5</w:t>
      </w:r>
    </w:p>
    <w:p w:rsidR="00831182" w:rsidRPr="00E11B4B" w:rsidRDefault="004D1BEE">
      <w:pPr>
        <w:pStyle w:val="21"/>
        <w:tabs>
          <w:tab w:val="right" w:leader="dot" w:pos="9771"/>
        </w:tabs>
        <w:rPr>
          <w:rFonts w:ascii="標楷體" w:eastAsia="標楷體" w:hAnsi="標楷體"/>
        </w:rPr>
      </w:pPr>
      <w:hyperlink w:anchor="_Toc470700678" w:history="1">
        <w:r w:rsidR="008820BD" w:rsidRPr="00E11B4B">
          <w:rPr>
            <w:rStyle w:val="af4"/>
            <w:rFonts w:ascii="標楷體" w:eastAsia="標楷體" w:hAnsi="標楷體"/>
            <w:sz w:val="36"/>
            <w:szCs w:val="36"/>
          </w:rPr>
          <w:t>一、計畫目標</w:t>
        </w:r>
        <w:r w:rsidR="008820BD" w:rsidRPr="00E11B4B">
          <w:rPr>
            <w:rFonts w:ascii="標楷體" w:eastAsia="標楷體" w:hAnsi="標楷體"/>
            <w:sz w:val="36"/>
            <w:szCs w:val="36"/>
          </w:rPr>
          <w:tab/>
        </w:r>
      </w:hyperlink>
      <w:r w:rsidR="008820BD" w:rsidRPr="00E11B4B">
        <w:rPr>
          <w:rFonts w:ascii="標楷體" w:eastAsia="標楷體" w:hAnsi="標楷體"/>
          <w:sz w:val="36"/>
          <w:szCs w:val="36"/>
        </w:rPr>
        <w:t>5</w:t>
      </w:r>
    </w:p>
    <w:p w:rsidR="00831182" w:rsidRPr="00E11B4B" w:rsidRDefault="004D1BEE">
      <w:pPr>
        <w:pStyle w:val="21"/>
        <w:tabs>
          <w:tab w:val="right" w:leader="dot" w:pos="9771"/>
        </w:tabs>
        <w:rPr>
          <w:rFonts w:ascii="標楷體" w:eastAsia="標楷體" w:hAnsi="標楷體"/>
        </w:rPr>
      </w:pPr>
      <w:hyperlink w:anchor="_Toc470700679" w:history="1">
        <w:r w:rsidR="008820BD" w:rsidRPr="00E11B4B">
          <w:rPr>
            <w:rStyle w:val="af4"/>
            <w:rFonts w:ascii="標楷體" w:eastAsia="標楷體" w:hAnsi="標楷體"/>
            <w:sz w:val="36"/>
            <w:szCs w:val="36"/>
          </w:rPr>
          <w:t>二、執行策略與內容</w:t>
        </w:r>
        <w:r w:rsidR="008820BD" w:rsidRPr="00E11B4B">
          <w:rPr>
            <w:rFonts w:ascii="標楷體" w:eastAsia="標楷體" w:hAnsi="標楷體"/>
            <w:sz w:val="36"/>
            <w:szCs w:val="36"/>
          </w:rPr>
          <w:tab/>
        </w:r>
      </w:hyperlink>
      <w:r w:rsidR="008820BD" w:rsidRPr="00E11B4B">
        <w:rPr>
          <w:rFonts w:ascii="標楷體" w:eastAsia="標楷體" w:hAnsi="標楷體"/>
          <w:sz w:val="36"/>
          <w:szCs w:val="36"/>
        </w:rPr>
        <w:t>5</w:t>
      </w:r>
    </w:p>
    <w:p w:rsidR="00831182" w:rsidRPr="00E11B4B" w:rsidRDefault="004D1BEE">
      <w:pPr>
        <w:pStyle w:val="21"/>
        <w:tabs>
          <w:tab w:val="right" w:leader="dot" w:pos="9771"/>
        </w:tabs>
        <w:rPr>
          <w:rFonts w:ascii="標楷體" w:eastAsia="標楷體" w:hAnsi="標楷體"/>
        </w:rPr>
      </w:pPr>
      <w:hyperlink w:anchor="_Toc470700680" w:history="1">
        <w:r w:rsidR="008820BD" w:rsidRPr="00E11B4B">
          <w:rPr>
            <w:rStyle w:val="af4"/>
            <w:rFonts w:ascii="標楷體" w:eastAsia="標楷體" w:hAnsi="標楷體"/>
            <w:sz w:val="36"/>
            <w:szCs w:val="36"/>
          </w:rPr>
          <w:t>三、預期效益</w:t>
        </w:r>
        <w:r w:rsidR="008820BD" w:rsidRPr="00E11B4B">
          <w:rPr>
            <w:rFonts w:ascii="標楷體" w:eastAsia="標楷體" w:hAnsi="標楷體"/>
            <w:sz w:val="36"/>
            <w:szCs w:val="36"/>
          </w:rPr>
          <w:tab/>
        </w:r>
      </w:hyperlink>
      <w:r w:rsidR="008820BD" w:rsidRPr="00E11B4B">
        <w:rPr>
          <w:rFonts w:ascii="標楷體" w:eastAsia="標楷體" w:hAnsi="標楷體"/>
          <w:sz w:val="36"/>
          <w:szCs w:val="36"/>
        </w:rPr>
        <w:t>6</w:t>
      </w:r>
    </w:p>
    <w:p w:rsidR="00831182" w:rsidRPr="00E11B4B" w:rsidRDefault="004D1BEE">
      <w:pPr>
        <w:pStyle w:val="14"/>
        <w:tabs>
          <w:tab w:val="right" w:leader="dot" w:pos="9771"/>
        </w:tabs>
        <w:rPr>
          <w:rFonts w:ascii="標楷體" w:eastAsia="標楷體" w:hAnsi="標楷體"/>
        </w:rPr>
      </w:pPr>
      <w:hyperlink w:anchor="_Toc470700681" w:history="1">
        <w:r w:rsidR="008820BD" w:rsidRPr="00E11B4B">
          <w:rPr>
            <w:rStyle w:val="af4"/>
            <w:rFonts w:ascii="標楷體" w:eastAsia="標楷體" w:hAnsi="標楷體"/>
            <w:sz w:val="36"/>
            <w:szCs w:val="36"/>
          </w:rPr>
          <w:t>肆、經費需求</w:t>
        </w:r>
        <w:r w:rsidR="008820BD" w:rsidRPr="00E11B4B">
          <w:rPr>
            <w:rStyle w:val="af4"/>
            <w:rFonts w:ascii="標楷體" w:eastAsia="標楷體" w:hAnsi="標楷體"/>
            <w:color w:val="auto"/>
            <w:sz w:val="36"/>
            <w:szCs w:val="36"/>
          </w:rPr>
          <w:t>-資本門經費需求表</w:t>
        </w:r>
        <w:r w:rsidR="008820BD" w:rsidRPr="00E11B4B">
          <w:rPr>
            <w:rFonts w:ascii="標楷體" w:eastAsia="標楷體" w:hAnsi="標楷體"/>
            <w:sz w:val="36"/>
            <w:szCs w:val="36"/>
          </w:rPr>
          <w:tab/>
        </w:r>
      </w:hyperlink>
      <w:r w:rsidR="008820BD" w:rsidRPr="00E11B4B">
        <w:rPr>
          <w:rFonts w:ascii="標楷體" w:eastAsia="標楷體" w:hAnsi="標楷體"/>
          <w:sz w:val="36"/>
          <w:szCs w:val="36"/>
        </w:rPr>
        <w:t>7</w:t>
      </w:r>
    </w:p>
    <w:p w:rsidR="00831182" w:rsidRPr="00E11B4B" w:rsidRDefault="004D1BEE">
      <w:pPr>
        <w:pStyle w:val="14"/>
        <w:tabs>
          <w:tab w:val="right" w:leader="dot" w:pos="9771"/>
        </w:tabs>
        <w:rPr>
          <w:rFonts w:ascii="標楷體" w:eastAsia="標楷體" w:hAnsi="標楷體"/>
        </w:rPr>
      </w:pPr>
      <w:hyperlink w:anchor="_Toc470700684" w:history="1">
        <w:r w:rsidR="008820BD" w:rsidRPr="00E11B4B">
          <w:rPr>
            <w:rStyle w:val="af4"/>
            <w:rFonts w:ascii="標楷體" w:eastAsia="標楷體" w:hAnsi="標楷體"/>
            <w:sz w:val="36"/>
            <w:szCs w:val="36"/>
          </w:rPr>
          <w:t>伍、考核評鑑</w:t>
        </w:r>
        <w:r w:rsidR="008820BD" w:rsidRPr="00E11B4B">
          <w:rPr>
            <w:rFonts w:ascii="標楷體" w:eastAsia="標楷體" w:hAnsi="標楷體"/>
            <w:sz w:val="36"/>
            <w:szCs w:val="36"/>
          </w:rPr>
          <w:tab/>
        </w:r>
      </w:hyperlink>
      <w:r w:rsidR="008820BD" w:rsidRPr="00E11B4B">
        <w:rPr>
          <w:rFonts w:ascii="標楷體" w:eastAsia="標楷體" w:hAnsi="標楷體"/>
          <w:sz w:val="36"/>
          <w:szCs w:val="36"/>
        </w:rPr>
        <w:t>8</w:t>
      </w:r>
    </w:p>
    <w:p w:rsidR="00831182" w:rsidRPr="00E11B4B" w:rsidRDefault="004D1BEE">
      <w:pPr>
        <w:pStyle w:val="14"/>
        <w:tabs>
          <w:tab w:val="right" w:leader="dot" w:pos="9771"/>
        </w:tabs>
        <w:rPr>
          <w:rFonts w:ascii="標楷體" w:eastAsia="標楷體" w:hAnsi="標楷體"/>
        </w:rPr>
      </w:pPr>
      <w:hyperlink w:anchor="_Toc470700685" w:history="1">
        <w:r w:rsidR="008820BD" w:rsidRPr="00E11B4B">
          <w:rPr>
            <w:rStyle w:val="af4"/>
            <w:rFonts w:ascii="標楷體" w:eastAsia="標楷體" w:hAnsi="標楷體"/>
            <w:sz w:val="36"/>
            <w:szCs w:val="36"/>
          </w:rPr>
          <w:t>附件：校園規劃平面圖</w:t>
        </w:r>
        <w:r w:rsidR="008820BD" w:rsidRPr="00E11B4B">
          <w:rPr>
            <w:rFonts w:ascii="標楷體" w:eastAsia="標楷體" w:hAnsi="標楷體"/>
            <w:sz w:val="36"/>
            <w:szCs w:val="36"/>
          </w:rPr>
          <w:tab/>
        </w:r>
      </w:hyperlink>
      <w:r w:rsidR="008820BD" w:rsidRPr="00E11B4B">
        <w:rPr>
          <w:rFonts w:ascii="標楷體" w:eastAsia="標楷體" w:hAnsi="標楷體"/>
          <w:sz w:val="36"/>
          <w:szCs w:val="36"/>
        </w:rPr>
        <w:t>9</w:t>
      </w:r>
    </w:p>
    <w:p w:rsidR="00831182" w:rsidRPr="00E11B4B" w:rsidRDefault="008820BD">
      <w:pPr>
        <w:spacing w:line="360" w:lineRule="exact"/>
        <w:ind w:right="-154"/>
        <w:rPr>
          <w:rFonts w:ascii="標楷體" w:eastAsia="標楷體" w:hAnsi="標楷體"/>
        </w:rPr>
      </w:pPr>
      <w:r w:rsidRPr="00E11B4B">
        <w:rPr>
          <w:rFonts w:ascii="標楷體" w:eastAsia="標楷體" w:hAnsi="標楷體"/>
          <w:kern w:val="0"/>
          <w:sz w:val="22"/>
          <w:szCs w:val="22"/>
        </w:rPr>
        <w:fldChar w:fldCharType="end"/>
      </w:r>
    </w:p>
    <w:p w:rsidR="00831182" w:rsidRPr="00E11B4B" w:rsidRDefault="00831182">
      <w:pPr>
        <w:spacing w:line="360" w:lineRule="exact"/>
        <w:ind w:right="-154"/>
        <w:rPr>
          <w:rFonts w:ascii="標楷體" w:eastAsia="標楷體" w:hAnsi="標楷體"/>
          <w:sz w:val="36"/>
          <w:szCs w:val="36"/>
        </w:rPr>
      </w:pPr>
    </w:p>
    <w:p w:rsidR="00831182" w:rsidRPr="00E11B4B" w:rsidRDefault="00831182">
      <w:pPr>
        <w:spacing w:line="360" w:lineRule="exact"/>
        <w:ind w:right="-154"/>
        <w:rPr>
          <w:rFonts w:ascii="標楷體" w:eastAsia="標楷體" w:hAnsi="標楷體"/>
          <w:sz w:val="36"/>
          <w:szCs w:val="36"/>
          <w:lang w:val="sq-AL"/>
        </w:rPr>
      </w:pPr>
    </w:p>
    <w:p w:rsidR="00831182" w:rsidRPr="00E11B4B" w:rsidRDefault="00831182">
      <w:pPr>
        <w:spacing w:line="360" w:lineRule="exact"/>
        <w:ind w:right="-154"/>
        <w:rPr>
          <w:rFonts w:ascii="標楷體" w:eastAsia="標楷體" w:hAnsi="標楷體"/>
          <w:sz w:val="36"/>
          <w:szCs w:val="36"/>
          <w:lang w:val="sq-AL"/>
        </w:rPr>
      </w:pPr>
    </w:p>
    <w:p w:rsidR="00831182" w:rsidRPr="00E11B4B" w:rsidRDefault="00831182">
      <w:pPr>
        <w:spacing w:line="360" w:lineRule="exact"/>
        <w:ind w:right="-154"/>
        <w:rPr>
          <w:rFonts w:ascii="標楷體" w:eastAsia="標楷體" w:hAnsi="標楷體"/>
          <w:sz w:val="36"/>
          <w:szCs w:val="36"/>
          <w:lang w:val="sq-AL"/>
        </w:rPr>
      </w:pPr>
    </w:p>
    <w:p w:rsidR="00831182" w:rsidRPr="00E11B4B" w:rsidRDefault="00831182">
      <w:pPr>
        <w:spacing w:line="360" w:lineRule="exact"/>
        <w:ind w:right="-154"/>
        <w:rPr>
          <w:rFonts w:ascii="標楷體" w:eastAsia="標楷體" w:hAnsi="標楷體"/>
          <w:sz w:val="36"/>
          <w:szCs w:val="36"/>
          <w:lang w:val="sq-AL"/>
        </w:rPr>
      </w:pPr>
    </w:p>
    <w:p w:rsidR="00831182" w:rsidRPr="00E11B4B" w:rsidRDefault="00831182">
      <w:pPr>
        <w:spacing w:line="360" w:lineRule="exact"/>
        <w:ind w:right="-154"/>
        <w:rPr>
          <w:rFonts w:ascii="標楷體" w:eastAsia="標楷體" w:hAnsi="標楷體"/>
          <w:sz w:val="36"/>
          <w:szCs w:val="36"/>
          <w:lang w:val="sq-AL"/>
        </w:rPr>
      </w:pPr>
    </w:p>
    <w:p w:rsidR="00831182" w:rsidRPr="00E11B4B" w:rsidRDefault="00831182">
      <w:pPr>
        <w:spacing w:line="360" w:lineRule="exact"/>
        <w:ind w:right="-154"/>
        <w:rPr>
          <w:rFonts w:ascii="標楷體" w:eastAsia="標楷體" w:hAnsi="標楷體"/>
          <w:sz w:val="36"/>
          <w:szCs w:val="36"/>
          <w:lang w:val="sq-AL"/>
        </w:rPr>
      </w:pPr>
    </w:p>
    <w:p w:rsidR="00831182" w:rsidRPr="00E11B4B" w:rsidRDefault="00831182">
      <w:pPr>
        <w:spacing w:line="360" w:lineRule="exact"/>
        <w:ind w:right="-154"/>
        <w:rPr>
          <w:rFonts w:ascii="標楷體" w:eastAsia="標楷體" w:hAnsi="標楷體"/>
          <w:sz w:val="36"/>
          <w:szCs w:val="36"/>
          <w:lang w:val="sq-AL"/>
        </w:rPr>
      </w:pPr>
    </w:p>
    <w:p w:rsidR="00831182" w:rsidRPr="00E11B4B" w:rsidRDefault="00831182">
      <w:pPr>
        <w:spacing w:line="360" w:lineRule="exact"/>
        <w:ind w:right="-154"/>
        <w:rPr>
          <w:rFonts w:ascii="標楷體" w:eastAsia="標楷體" w:hAnsi="標楷體"/>
          <w:sz w:val="36"/>
          <w:szCs w:val="36"/>
          <w:lang w:val="sq-AL"/>
        </w:rPr>
        <w:sectPr w:rsidR="00831182" w:rsidRPr="00E11B4B">
          <w:footerReference w:type="default" r:id="rId8"/>
          <w:pgSz w:w="11907" w:h="16840"/>
          <w:pgMar w:top="1134" w:right="992" w:bottom="993" w:left="1134" w:header="720" w:footer="720" w:gutter="0"/>
          <w:pgNumType w:fmt="lowerRoman" w:start="1"/>
          <w:cols w:space="720"/>
        </w:sectPr>
      </w:pPr>
    </w:p>
    <w:p w:rsidR="00831182" w:rsidRPr="00E11B4B" w:rsidRDefault="002B0DDC">
      <w:pPr>
        <w:spacing w:line="360" w:lineRule="exact"/>
        <w:jc w:val="center"/>
        <w:rPr>
          <w:rFonts w:ascii="標楷體" w:eastAsia="標楷體" w:hAnsi="標楷體"/>
        </w:rPr>
      </w:pPr>
      <w:r w:rsidRPr="00E11B4B">
        <w:rPr>
          <w:rFonts w:ascii="標楷體" w:eastAsia="標楷體" w:hAnsi="標楷體" w:hint="eastAsia"/>
          <w:sz w:val="40"/>
          <w:szCs w:val="40"/>
        </w:rPr>
        <w:lastRenderedPageBreak/>
        <w:t>臺北市立弘道國民中學</w:t>
      </w:r>
      <w:r w:rsidR="008820BD" w:rsidRPr="00E11B4B">
        <w:rPr>
          <w:rFonts w:ascii="標楷體" w:eastAsia="標楷體" w:hAnsi="標楷體"/>
          <w:sz w:val="40"/>
          <w:szCs w:val="40"/>
        </w:rPr>
        <w:t>111-115年中長程教育發展計畫</w:t>
      </w:r>
    </w:p>
    <w:p w:rsidR="00831182" w:rsidRPr="00E11B4B" w:rsidRDefault="008820BD">
      <w:pPr>
        <w:spacing w:line="500" w:lineRule="exact"/>
        <w:ind w:right="-283"/>
        <w:jc w:val="center"/>
        <w:rPr>
          <w:rFonts w:ascii="標楷體" w:eastAsia="標楷體" w:hAnsi="標楷體"/>
        </w:rPr>
      </w:pPr>
      <w:r w:rsidRPr="00E11B4B">
        <w:rPr>
          <w:rFonts w:ascii="標楷體" w:eastAsia="標楷體" w:hAnsi="標楷體"/>
          <w:color w:val="000000"/>
          <w:sz w:val="28"/>
        </w:rPr>
        <w:t xml:space="preserve">                                    </w:t>
      </w:r>
      <w:r w:rsidRPr="00E11B4B">
        <w:rPr>
          <w:rFonts w:ascii="標楷體" w:eastAsia="標楷體" w:hAnsi="標楷體"/>
          <w:color w:val="000000"/>
        </w:rPr>
        <w:t>111年</w:t>
      </w:r>
      <w:r w:rsidR="002B0DDC" w:rsidRPr="00E11B4B">
        <w:rPr>
          <w:rFonts w:ascii="標楷體" w:eastAsia="標楷體" w:hAnsi="標楷體"/>
          <w:color w:val="000000"/>
          <w:u w:val="single"/>
        </w:rPr>
        <w:t>8</w:t>
      </w:r>
      <w:r w:rsidRPr="00E11B4B">
        <w:rPr>
          <w:rFonts w:ascii="標楷體" w:eastAsia="標楷體" w:hAnsi="標楷體"/>
          <w:color w:val="000000"/>
        </w:rPr>
        <w:t>月</w:t>
      </w:r>
      <w:r w:rsidR="002B0DDC" w:rsidRPr="00E11B4B">
        <w:rPr>
          <w:rFonts w:ascii="標楷體" w:eastAsia="標楷體" w:hAnsi="標楷體"/>
          <w:color w:val="000000"/>
          <w:u w:val="single"/>
        </w:rPr>
        <w:t>29</w:t>
      </w:r>
      <w:r w:rsidRPr="00E11B4B">
        <w:rPr>
          <w:rFonts w:ascii="標楷體" w:eastAsia="標楷體" w:hAnsi="標楷體"/>
          <w:color w:val="000000"/>
        </w:rPr>
        <w:t>日</w:t>
      </w:r>
      <w:bookmarkStart w:id="0" w:name="_GoBack"/>
      <w:bookmarkEnd w:id="0"/>
      <w:r w:rsidRPr="00E11B4B">
        <w:rPr>
          <w:rFonts w:ascii="標楷體" w:eastAsia="標楷體" w:hAnsi="標楷體"/>
          <w:color w:val="000000"/>
        </w:rPr>
        <w:t>校務會議審議通過</w:t>
      </w:r>
    </w:p>
    <w:p w:rsidR="00831182" w:rsidRPr="00E11B4B" w:rsidRDefault="008820BD">
      <w:pPr>
        <w:pStyle w:val="aa"/>
        <w:spacing w:line="440" w:lineRule="exact"/>
        <w:rPr>
          <w:szCs w:val="36"/>
        </w:rPr>
      </w:pPr>
      <w:bookmarkStart w:id="1" w:name="_Toc470700672"/>
      <w:r w:rsidRPr="00E11B4B">
        <w:rPr>
          <w:szCs w:val="36"/>
        </w:rPr>
        <w:t>壹、依據</w:t>
      </w:r>
      <w:bookmarkEnd w:id="1"/>
    </w:p>
    <w:p w:rsidR="00831182" w:rsidRPr="00E11B4B" w:rsidRDefault="008820BD">
      <w:pPr>
        <w:pStyle w:val="a9"/>
        <w:numPr>
          <w:ilvl w:val="1"/>
          <w:numId w:val="2"/>
        </w:numPr>
        <w:tabs>
          <w:tab w:val="left" w:pos="-939"/>
        </w:tabs>
        <w:spacing w:line="440" w:lineRule="exact"/>
      </w:pPr>
      <w:r w:rsidRPr="00E11B4B">
        <w:t>教育經費編列與管理法第12條。</w:t>
      </w:r>
    </w:p>
    <w:p w:rsidR="00831182" w:rsidRPr="00E11B4B" w:rsidRDefault="008820BD">
      <w:pPr>
        <w:pStyle w:val="a9"/>
        <w:numPr>
          <w:ilvl w:val="1"/>
          <w:numId w:val="2"/>
        </w:numPr>
        <w:tabs>
          <w:tab w:val="left" w:pos="-939"/>
        </w:tabs>
        <w:spacing w:line="440" w:lineRule="exact"/>
      </w:pPr>
      <w:r w:rsidRPr="00E11B4B">
        <w:t>臺北市政府教育局111年</w:t>
      </w:r>
      <w:r w:rsidR="00580F62" w:rsidRPr="00E11B4B">
        <w:rPr>
          <w:rFonts w:hint="eastAsia"/>
        </w:rPr>
        <w:t>5</w:t>
      </w:r>
      <w:r w:rsidRPr="00E11B4B">
        <w:t>月</w:t>
      </w:r>
      <w:r w:rsidR="00580F62" w:rsidRPr="00E11B4B">
        <w:t>11</w:t>
      </w:r>
      <w:r w:rsidRPr="00E11B4B">
        <w:t>日</w:t>
      </w:r>
      <w:r w:rsidR="00580F62" w:rsidRPr="00E11B4B">
        <w:rPr>
          <w:rFonts w:hint="eastAsia"/>
        </w:rPr>
        <w:t>北市教綜字第1113049227號</w:t>
      </w:r>
      <w:r w:rsidRPr="00E11B4B">
        <w:t>函。</w:t>
      </w:r>
    </w:p>
    <w:p w:rsidR="00831182" w:rsidRPr="00E11B4B" w:rsidRDefault="00831182">
      <w:pPr>
        <w:pStyle w:val="11"/>
        <w:spacing w:line="440" w:lineRule="exact"/>
      </w:pPr>
    </w:p>
    <w:p w:rsidR="00831182" w:rsidRPr="00E11B4B" w:rsidRDefault="008820BD">
      <w:pPr>
        <w:pStyle w:val="aa"/>
        <w:spacing w:line="440" w:lineRule="exact"/>
      </w:pPr>
      <w:bookmarkStart w:id="2" w:name="_Toc470700673"/>
      <w:r w:rsidRPr="00E11B4B">
        <w:t>貳、學校背景與現況分析</w:t>
      </w:r>
      <w:bookmarkEnd w:id="2"/>
    </w:p>
    <w:p w:rsidR="00831182" w:rsidRPr="00E11B4B" w:rsidRDefault="008820BD">
      <w:pPr>
        <w:pStyle w:val="a9"/>
        <w:spacing w:line="440" w:lineRule="exact"/>
        <w:ind w:left="357"/>
      </w:pPr>
      <w:bookmarkStart w:id="3" w:name="_Toc470700674"/>
      <w:r w:rsidRPr="00E11B4B">
        <w:t>一、學校基本資料</w:t>
      </w:r>
      <w:bookmarkEnd w:id="3"/>
    </w:p>
    <w:p w:rsidR="00580F62" w:rsidRPr="00E11B4B" w:rsidRDefault="00580F62" w:rsidP="00580F62">
      <w:pPr>
        <w:widowControl/>
        <w:snapToGrid w:val="0"/>
        <w:ind w:firstLineChars="240" w:firstLine="672"/>
        <w:jc w:val="both"/>
        <w:rPr>
          <w:rFonts w:ascii="標楷體" w:eastAsia="標楷體" w:hAnsi="標楷體"/>
          <w:sz w:val="28"/>
          <w:szCs w:val="28"/>
        </w:rPr>
      </w:pPr>
      <w:bookmarkStart w:id="4" w:name="_Toc470700675"/>
      <w:r w:rsidRPr="00E11B4B">
        <w:rPr>
          <w:rFonts w:ascii="標楷體" w:eastAsia="標楷體" w:hAnsi="標楷體" w:hint="eastAsia"/>
          <w:sz w:val="28"/>
          <w:szCs w:val="28"/>
        </w:rPr>
        <w:t>(一)簡史沿革</w:t>
      </w:r>
    </w:p>
    <w:p w:rsidR="00580F62" w:rsidRPr="00E11B4B" w:rsidRDefault="00580F62" w:rsidP="00580F62">
      <w:pPr>
        <w:widowControl/>
        <w:kinsoku w:val="0"/>
        <w:overflowPunct w:val="0"/>
        <w:snapToGrid w:val="0"/>
        <w:ind w:leftChars="177" w:left="425" w:firstLineChars="202" w:firstLine="566"/>
        <w:jc w:val="both"/>
        <w:rPr>
          <w:rFonts w:ascii="標楷體" w:eastAsia="標楷體" w:hAnsi="標楷體"/>
          <w:sz w:val="28"/>
          <w:szCs w:val="28"/>
        </w:rPr>
      </w:pPr>
      <w:r w:rsidRPr="00E11B4B">
        <w:rPr>
          <w:rFonts w:ascii="標楷體" w:eastAsia="標楷體" w:hAnsi="標楷體" w:hint="eastAsia"/>
          <w:sz w:val="28"/>
          <w:szCs w:val="28"/>
        </w:rPr>
        <w:t>本校創校於民國58年,位處博愛特區，四周多政府機關、學校及商業辦公大樓，環境單純；並且近臺北火車站，多條捷運及公車路線經過，交通便捷。因此學校學生跨區就學比例相當高，也因此學生家長為鄰近政府機關之公教人員與公司行號之從業人員者居多數，學生家長及居民之社經背景地位屬較高水準。家長對於孩子之學習較為關心，對學校的期望亦較高。所以，建構主動敏捷的行政團隊，與教師、家長共同規劃多彩多元的學習活動，創造有活力的學習環境，提昇教師專業素養，讓學生有效學習、健康成長，培養其終身學習的能力，讓本校學子具「睿智、創新、宏觀、卓越、關懷」的智慧與胸懷，培育孩子成為「全人發展、國際視野、追求卓越」的好國民，讓每一個弘道的學子都能適應未來高度挑戰的社會為學校發展的共同願景。</w:t>
      </w:r>
    </w:p>
    <w:p w:rsidR="00E11B4B" w:rsidRPr="00E11B4B" w:rsidRDefault="00E11B4B" w:rsidP="00580F62">
      <w:pPr>
        <w:widowControl/>
        <w:kinsoku w:val="0"/>
        <w:overflowPunct w:val="0"/>
        <w:snapToGrid w:val="0"/>
        <w:ind w:leftChars="177" w:left="425" w:firstLineChars="202" w:firstLine="566"/>
        <w:jc w:val="both"/>
        <w:rPr>
          <w:rFonts w:ascii="標楷體" w:eastAsia="標楷體" w:hAnsi="標楷體"/>
          <w:sz w:val="28"/>
          <w:szCs w:val="28"/>
        </w:rPr>
      </w:pPr>
    </w:p>
    <w:p w:rsidR="00831182" w:rsidRPr="00E11B4B" w:rsidRDefault="00580F62" w:rsidP="00580F62">
      <w:pPr>
        <w:widowControl/>
        <w:kinsoku w:val="0"/>
        <w:overflowPunct w:val="0"/>
        <w:snapToGrid w:val="0"/>
        <w:ind w:leftChars="177" w:left="425" w:firstLineChars="202" w:firstLine="566"/>
        <w:jc w:val="both"/>
        <w:rPr>
          <w:rFonts w:ascii="標楷體" w:eastAsia="標楷體" w:hAnsi="標楷體"/>
          <w:sz w:val="28"/>
          <w:szCs w:val="28"/>
        </w:rPr>
      </w:pPr>
      <w:r w:rsidRPr="00E11B4B">
        <w:rPr>
          <w:rFonts w:ascii="標楷體" w:eastAsia="標楷體" w:hAnsi="標楷體" w:hint="eastAsia"/>
          <w:sz w:val="28"/>
          <w:szCs w:val="28"/>
        </w:rPr>
        <w:t>歷任校長有：張治寰校長、林  煇校長、李炳炎校長、鄭美俐校長、魏瑞金校長、王登方校長、林秀珍校長、韓桂英校長、陳今珍校長、梁振道校長，現今為賴宏銓校長，以</w:t>
      </w:r>
      <w:r w:rsidRPr="00E11B4B">
        <w:rPr>
          <w:rFonts w:ascii="標楷體" w:eastAsia="標楷體" w:hAnsi="標楷體"/>
          <w:sz w:val="28"/>
          <w:szCs w:val="28"/>
        </w:rPr>
        <w:t>教學觀念翻過來、親師生間動起來、外部資源引進來與學校品牌亮起來，讓校園品質全面提升</w:t>
      </w:r>
      <w:r w:rsidRPr="00E11B4B">
        <w:rPr>
          <w:rFonts w:ascii="標楷體" w:eastAsia="標楷體" w:hAnsi="標楷體" w:hint="eastAsia"/>
          <w:sz w:val="28"/>
          <w:szCs w:val="28"/>
        </w:rPr>
        <w:t>。</w:t>
      </w:r>
    </w:p>
    <w:p w:rsidR="00E11B4B" w:rsidRPr="00E11B4B" w:rsidRDefault="00E11B4B" w:rsidP="00580F62">
      <w:pPr>
        <w:widowControl/>
        <w:snapToGrid w:val="0"/>
        <w:ind w:firstLineChars="240" w:firstLine="672"/>
        <w:jc w:val="both"/>
        <w:rPr>
          <w:rFonts w:ascii="標楷體" w:eastAsia="標楷體" w:hAnsi="標楷體"/>
          <w:sz w:val="28"/>
          <w:szCs w:val="28"/>
        </w:rPr>
      </w:pPr>
    </w:p>
    <w:p w:rsidR="00831182" w:rsidRPr="00E11B4B" w:rsidRDefault="00580F62" w:rsidP="00580F62">
      <w:pPr>
        <w:widowControl/>
        <w:snapToGrid w:val="0"/>
        <w:ind w:firstLineChars="240" w:firstLine="672"/>
        <w:jc w:val="both"/>
        <w:rPr>
          <w:rFonts w:ascii="標楷體" w:eastAsia="標楷體" w:hAnsi="標楷體"/>
          <w:sz w:val="28"/>
          <w:szCs w:val="28"/>
        </w:rPr>
      </w:pPr>
      <w:r w:rsidRPr="00E11B4B">
        <w:rPr>
          <w:rFonts w:ascii="標楷體" w:eastAsia="標楷體" w:hAnsi="標楷體" w:hint="eastAsia"/>
          <w:sz w:val="28"/>
          <w:szCs w:val="28"/>
        </w:rPr>
        <w:t>(</w:t>
      </w:r>
      <w:r w:rsidR="008820BD" w:rsidRPr="00E11B4B">
        <w:rPr>
          <w:rFonts w:ascii="標楷體" w:eastAsia="標楷體" w:hAnsi="標楷體"/>
          <w:sz w:val="28"/>
          <w:szCs w:val="28"/>
        </w:rPr>
        <w:t>二</w:t>
      </w:r>
      <w:r w:rsidRPr="00E11B4B">
        <w:rPr>
          <w:rFonts w:ascii="標楷體" w:eastAsia="標楷體" w:hAnsi="標楷體" w:hint="eastAsia"/>
          <w:sz w:val="28"/>
          <w:szCs w:val="28"/>
        </w:rPr>
        <w:t>)</w:t>
      </w:r>
      <w:r w:rsidR="008820BD" w:rsidRPr="00E11B4B">
        <w:rPr>
          <w:rFonts w:ascii="標楷體" w:eastAsia="標楷體" w:hAnsi="標楷體"/>
          <w:sz w:val="28"/>
          <w:szCs w:val="28"/>
        </w:rPr>
        <w:t>各年級班級數與學生數、教職員工人數</w:t>
      </w:r>
    </w:p>
    <w:p w:rsidR="00831182" w:rsidRPr="00E11B4B" w:rsidRDefault="00E11B4B" w:rsidP="00580F62">
      <w:pPr>
        <w:widowControl/>
        <w:spacing w:line="0" w:lineRule="atLeast"/>
        <w:ind w:left="1134"/>
        <w:jc w:val="both"/>
        <w:rPr>
          <w:rFonts w:ascii="標楷體" w:eastAsia="標楷體" w:hAnsi="標楷體"/>
          <w:sz w:val="28"/>
          <w:szCs w:val="28"/>
        </w:rPr>
      </w:pPr>
      <w:r>
        <w:rPr>
          <w:rFonts w:ascii="標楷體" w:eastAsia="標楷體" w:hAnsi="標楷體"/>
          <w:sz w:val="28"/>
          <w:szCs w:val="28"/>
        </w:rPr>
        <w:t>1.</w:t>
      </w:r>
      <w:r w:rsidR="008820BD" w:rsidRPr="00E11B4B">
        <w:rPr>
          <w:rFonts w:ascii="標楷體" w:eastAsia="標楷體" w:hAnsi="標楷體"/>
          <w:sz w:val="28"/>
          <w:szCs w:val="28"/>
        </w:rPr>
        <w:t>班級數</w:t>
      </w:r>
    </w:p>
    <w:p w:rsidR="00831182" w:rsidRPr="00E11B4B" w:rsidRDefault="008820BD" w:rsidP="00E11B4B">
      <w:pPr>
        <w:widowControl/>
        <w:spacing w:line="0" w:lineRule="atLeast"/>
        <w:ind w:left="1288"/>
        <w:jc w:val="both"/>
        <w:rPr>
          <w:rFonts w:ascii="標楷體" w:eastAsia="標楷體" w:hAnsi="標楷體"/>
          <w:sz w:val="28"/>
          <w:szCs w:val="28"/>
        </w:rPr>
      </w:pPr>
      <w:r w:rsidRPr="00E11B4B">
        <w:rPr>
          <w:rFonts w:ascii="標楷體" w:eastAsia="標楷體" w:hAnsi="標楷體"/>
          <w:sz w:val="28"/>
          <w:szCs w:val="28"/>
        </w:rPr>
        <w:t>(1)普通班</w:t>
      </w:r>
      <w:r w:rsidR="00E211DA" w:rsidRPr="00E11B4B">
        <w:rPr>
          <w:rFonts w:ascii="標楷體" w:eastAsia="標楷體" w:hAnsi="標楷體" w:hint="eastAsia"/>
          <w:sz w:val="28"/>
          <w:szCs w:val="28"/>
          <w:u w:val="single"/>
        </w:rPr>
        <w:t>39</w:t>
      </w:r>
      <w:r w:rsidRPr="00E11B4B">
        <w:rPr>
          <w:rFonts w:ascii="標楷體" w:eastAsia="標楷體" w:hAnsi="標楷體"/>
          <w:sz w:val="28"/>
          <w:szCs w:val="28"/>
        </w:rPr>
        <w:t>班              (2)身障集中式特教班_______班</w:t>
      </w:r>
    </w:p>
    <w:p w:rsidR="00831182" w:rsidRPr="00E11B4B" w:rsidRDefault="008820BD" w:rsidP="00E11B4B">
      <w:pPr>
        <w:widowControl/>
        <w:spacing w:line="0" w:lineRule="atLeast"/>
        <w:ind w:left="1288"/>
        <w:jc w:val="both"/>
        <w:rPr>
          <w:rFonts w:ascii="標楷體" w:eastAsia="標楷體" w:hAnsi="標楷體"/>
          <w:sz w:val="28"/>
          <w:szCs w:val="28"/>
        </w:rPr>
      </w:pPr>
      <w:r w:rsidRPr="00E11B4B">
        <w:rPr>
          <w:rFonts w:ascii="標楷體" w:eastAsia="標楷體" w:hAnsi="標楷體"/>
          <w:sz w:val="28"/>
          <w:szCs w:val="28"/>
        </w:rPr>
        <w:t>(3)身障分散式資源班</w:t>
      </w:r>
      <w:r w:rsidR="00E211DA" w:rsidRPr="00E11B4B">
        <w:rPr>
          <w:rFonts w:ascii="標楷體" w:eastAsia="標楷體" w:hAnsi="標楷體" w:hint="eastAsia"/>
          <w:sz w:val="28"/>
          <w:szCs w:val="28"/>
          <w:u w:val="single"/>
        </w:rPr>
        <w:t>2</w:t>
      </w:r>
      <w:r w:rsidRPr="00E11B4B">
        <w:rPr>
          <w:rFonts w:ascii="標楷體" w:eastAsia="標楷體" w:hAnsi="標楷體"/>
          <w:sz w:val="28"/>
          <w:szCs w:val="28"/>
        </w:rPr>
        <w:t>班    (4)幼兒園_______班</w:t>
      </w:r>
    </w:p>
    <w:p w:rsidR="00831182" w:rsidRPr="00E11B4B" w:rsidRDefault="008820BD" w:rsidP="00E11B4B">
      <w:pPr>
        <w:widowControl/>
        <w:spacing w:line="0" w:lineRule="atLeast"/>
        <w:ind w:left="1288"/>
        <w:jc w:val="both"/>
        <w:rPr>
          <w:rFonts w:ascii="標楷體" w:eastAsia="標楷體" w:hAnsi="標楷體"/>
          <w:sz w:val="28"/>
          <w:szCs w:val="28"/>
        </w:rPr>
      </w:pPr>
      <w:r w:rsidRPr="00E11B4B">
        <w:rPr>
          <w:rFonts w:ascii="標楷體" w:eastAsia="標楷體" w:hAnsi="標楷體"/>
          <w:sz w:val="28"/>
          <w:szCs w:val="28"/>
        </w:rPr>
        <w:t>(5)幼兒園集中式特幼班_______班  (6)幼兒園分散式資源班_______班</w:t>
      </w:r>
    </w:p>
    <w:p w:rsidR="00831182" w:rsidRPr="00E11B4B" w:rsidRDefault="008820BD" w:rsidP="00E11B4B">
      <w:pPr>
        <w:widowControl/>
        <w:spacing w:line="0" w:lineRule="atLeast"/>
        <w:ind w:left="1288"/>
        <w:jc w:val="both"/>
        <w:rPr>
          <w:rFonts w:ascii="標楷體" w:eastAsia="標楷體" w:hAnsi="標楷體"/>
          <w:sz w:val="28"/>
          <w:szCs w:val="28"/>
        </w:rPr>
      </w:pPr>
      <w:r w:rsidRPr="00E11B4B">
        <w:rPr>
          <w:rFonts w:ascii="標楷體" w:eastAsia="標楷體" w:hAnsi="標楷體"/>
          <w:sz w:val="28"/>
          <w:szCs w:val="28"/>
        </w:rPr>
        <w:t>(7)集中式學術性向資優資源班_____班  (8)分散式資優資源班_____班   (9)藝術才能班_______班</w:t>
      </w:r>
    </w:p>
    <w:p w:rsidR="00831182" w:rsidRPr="00E11B4B" w:rsidRDefault="00831182">
      <w:pPr>
        <w:widowControl/>
        <w:spacing w:line="0" w:lineRule="atLeast"/>
        <w:ind w:left="283"/>
        <w:jc w:val="both"/>
        <w:rPr>
          <w:rFonts w:ascii="標楷體" w:eastAsia="標楷體" w:hAnsi="標楷體"/>
          <w:sz w:val="28"/>
          <w:szCs w:val="28"/>
        </w:rPr>
      </w:pPr>
    </w:p>
    <w:p w:rsidR="00831182" w:rsidRPr="00E11B4B" w:rsidRDefault="00E11B4B" w:rsidP="00580F62">
      <w:pPr>
        <w:widowControl/>
        <w:spacing w:line="0" w:lineRule="atLeast"/>
        <w:ind w:left="1134"/>
        <w:jc w:val="both"/>
        <w:rPr>
          <w:rFonts w:ascii="標楷體" w:eastAsia="標楷體" w:hAnsi="標楷體"/>
          <w:sz w:val="28"/>
          <w:szCs w:val="28"/>
        </w:rPr>
      </w:pPr>
      <w:r>
        <w:rPr>
          <w:rFonts w:ascii="標楷體" w:eastAsia="標楷體" w:hAnsi="標楷體"/>
          <w:sz w:val="28"/>
          <w:szCs w:val="28"/>
        </w:rPr>
        <w:t>2.</w:t>
      </w:r>
      <w:r w:rsidR="008820BD" w:rsidRPr="00E11B4B">
        <w:rPr>
          <w:rFonts w:ascii="標楷體" w:eastAsia="標楷體" w:hAnsi="標楷體"/>
          <w:sz w:val="28"/>
          <w:szCs w:val="28"/>
        </w:rPr>
        <w:t>各年級學生數：</w:t>
      </w:r>
    </w:p>
    <w:p w:rsidR="00831182" w:rsidRPr="00E11B4B" w:rsidRDefault="008820BD" w:rsidP="00E11B4B">
      <w:pPr>
        <w:widowControl/>
        <w:spacing w:line="0" w:lineRule="atLeast"/>
        <w:ind w:left="1288"/>
        <w:jc w:val="both"/>
        <w:rPr>
          <w:rFonts w:ascii="標楷體" w:eastAsia="標楷體" w:hAnsi="標楷體"/>
          <w:sz w:val="28"/>
          <w:szCs w:val="28"/>
        </w:rPr>
      </w:pPr>
      <w:r w:rsidRPr="00E11B4B">
        <w:rPr>
          <w:rFonts w:ascii="標楷體" w:eastAsia="標楷體" w:hAnsi="標楷體"/>
          <w:sz w:val="28"/>
          <w:szCs w:val="28"/>
        </w:rPr>
        <w:t>(1)</w:t>
      </w:r>
      <w:r w:rsidR="00E211DA" w:rsidRPr="00E11B4B">
        <w:rPr>
          <w:rFonts w:ascii="標楷體" w:eastAsia="標楷體" w:hAnsi="標楷體" w:hint="eastAsia"/>
          <w:sz w:val="28"/>
          <w:szCs w:val="28"/>
        </w:rPr>
        <w:t>七</w:t>
      </w:r>
      <w:r w:rsidRPr="00E11B4B">
        <w:rPr>
          <w:rFonts w:ascii="標楷體" w:eastAsia="標楷體" w:hAnsi="標楷體"/>
          <w:sz w:val="28"/>
          <w:szCs w:val="28"/>
        </w:rPr>
        <w:t>年級</w:t>
      </w:r>
      <w:r w:rsidR="00E211DA" w:rsidRPr="00E11B4B">
        <w:rPr>
          <w:rFonts w:ascii="標楷體" w:eastAsia="標楷體" w:hAnsi="標楷體" w:hint="eastAsia"/>
          <w:sz w:val="28"/>
          <w:szCs w:val="28"/>
          <w:u w:val="single"/>
        </w:rPr>
        <w:t>399</w:t>
      </w:r>
      <w:r w:rsidRPr="00E11B4B">
        <w:rPr>
          <w:rFonts w:ascii="標楷體" w:eastAsia="標楷體" w:hAnsi="標楷體"/>
          <w:sz w:val="28"/>
          <w:szCs w:val="28"/>
        </w:rPr>
        <w:t>人  (2)</w:t>
      </w:r>
      <w:r w:rsidR="00E211DA" w:rsidRPr="00E11B4B">
        <w:rPr>
          <w:rFonts w:ascii="標楷體" w:eastAsia="標楷體" w:hAnsi="標楷體" w:hint="eastAsia"/>
          <w:sz w:val="28"/>
          <w:szCs w:val="28"/>
        </w:rPr>
        <w:t>八</w:t>
      </w:r>
      <w:r w:rsidRPr="00E11B4B">
        <w:rPr>
          <w:rFonts w:ascii="標楷體" w:eastAsia="標楷體" w:hAnsi="標楷體"/>
          <w:sz w:val="28"/>
          <w:szCs w:val="28"/>
        </w:rPr>
        <w:t>年級</w:t>
      </w:r>
      <w:r w:rsidR="00E211DA" w:rsidRPr="00E11B4B">
        <w:rPr>
          <w:rFonts w:ascii="標楷體" w:eastAsia="標楷體" w:hAnsi="標楷體" w:hint="eastAsia"/>
          <w:sz w:val="28"/>
          <w:szCs w:val="28"/>
          <w:u w:val="single"/>
        </w:rPr>
        <w:t>399</w:t>
      </w:r>
      <w:r w:rsidRPr="00E11B4B">
        <w:rPr>
          <w:rFonts w:ascii="標楷體" w:eastAsia="標楷體" w:hAnsi="標楷體"/>
          <w:sz w:val="28"/>
          <w:szCs w:val="28"/>
        </w:rPr>
        <w:t>人  (3)</w:t>
      </w:r>
      <w:r w:rsidR="00E211DA" w:rsidRPr="00E11B4B">
        <w:rPr>
          <w:rFonts w:ascii="標楷體" w:eastAsia="標楷體" w:hAnsi="標楷體" w:hint="eastAsia"/>
          <w:sz w:val="28"/>
          <w:szCs w:val="28"/>
        </w:rPr>
        <w:t>九</w:t>
      </w:r>
      <w:r w:rsidRPr="00E11B4B">
        <w:rPr>
          <w:rFonts w:ascii="標楷體" w:eastAsia="標楷體" w:hAnsi="標楷體"/>
          <w:sz w:val="28"/>
          <w:szCs w:val="28"/>
        </w:rPr>
        <w:t>年級</w:t>
      </w:r>
      <w:r w:rsidR="00E211DA" w:rsidRPr="00E11B4B">
        <w:rPr>
          <w:rFonts w:ascii="標楷體" w:eastAsia="標楷體" w:hAnsi="標楷體" w:hint="eastAsia"/>
          <w:sz w:val="28"/>
          <w:szCs w:val="28"/>
          <w:u w:val="single"/>
        </w:rPr>
        <w:t>403</w:t>
      </w:r>
      <w:r w:rsidRPr="00E11B4B">
        <w:rPr>
          <w:rFonts w:ascii="標楷體" w:eastAsia="標楷體" w:hAnsi="標楷體"/>
          <w:sz w:val="28"/>
          <w:szCs w:val="28"/>
        </w:rPr>
        <w:t>人</w:t>
      </w:r>
    </w:p>
    <w:p w:rsidR="00831182" w:rsidRPr="00E11B4B" w:rsidRDefault="00831182">
      <w:pPr>
        <w:widowControl/>
        <w:spacing w:line="0" w:lineRule="atLeast"/>
        <w:ind w:left="283"/>
        <w:jc w:val="both"/>
        <w:rPr>
          <w:rFonts w:ascii="標楷體" w:eastAsia="標楷體" w:hAnsi="標楷體"/>
          <w:sz w:val="28"/>
          <w:szCs w:val="28"/>
        </w:rPr>
      </w:pPr>
    </w:p>
    <w:p w:rsidR="00831182" w:rsidRPr="00E11B4B" w:rsidRDefault="00E11B4B" w:rsidP="00580F62">
      <w:pPr>
        <w:widowControl/>
        <w:spacing w:line="0" w:lineRule="atLeast"/>
        <w:ind w:left="1134"/>
        <w:jc w:val="both"/>
        <w:rPr>
          <w:rFonts w:ascii="標楷體" w:eastAsia="標楷體" w:hAnsi="標楷體"/>
          <w:sz w:val="28"/>
          <w:szCs w:val="28"/>
        </w:rPr>
      </w:pPr>
      <w:r>
        <w:rPr>
          <w:rFonts w:ascii="標楷體" w:eastAsia="標楷體" w:hAnsi="標楷體"/>
          <w:sz w:val="28"/>
          <w:szCs w:val="28"/>
        </w:rPr>
        <w:lastRenderedPageBreak/>
        <w:t>3.</w:t>
      </w:r>
      <w:r w:rsidR="008820BD" w:rsidRPr="00E11B4B">
        <w:rPr>
          <w:rFonts w:ascii="標楷體" w:eastAsia="標楷體" w:hAnsi="標楷體"/>
          <w:sz w:val="28"/>
          <w:szCs w:val="28"/>
        </w:rPr>
        <w:t>教職員工人數</w:t>
      </w:r>
    </w:p>
    <w:p w:rsidR="00831182" w:rsidRPr="00E11B4B" w:rsidRDefault="00580F62" w:rsidP="00E11B4B">
      <w:pPr>
        <w:widowControl/>
        <w:spacing w:line="0" w:lineRule="atLeast"/>
        <w:ind w:left="1288"/>
        <w:jc w:val="both"/>
        <w:rPr>
          <w:rFonts w:ascii="標楷體" w:eastAsia="標楷體" w:hAnsi="標楷體"/>
          <w:sz w:val="28"/>
          <w:szCs w:val="28"/>
        </w:rPr>
      </w:pPr>
      <w:r w:rsidRPr="00E11B4B">
        <w:rPr>
          <w:rFonts w:ascii="標楷體" w:eastAsia="標楷體" w:hAnsi="標楷體" w:hint="eastAsia"/>
          <w:sz w:val="28"/>
          <w:szCs w:val="28"/>
        </w:rPr>
        <w:t>(1)</w:t>
      </w:r>
      <w:r w:rsidR="008820BD" w:rsidRPr="00E11B4B">
        <w:rPr>
          <w:rFonts w:ascii="標楷體" w:eastAsia="標楷體" w:hAnsi="標楷體"/>
          <w:sz w:val="28"/>
          <w:szCs w:val="28"/>
        </w:rPr>
        <w:t>教師總數（含校長與主任）： 共</w:t>
      </w:r>
      <w:r w:rsidRPr="00E11B4B">
        <w:rPr>
          <w:rFonts w:ascii="標楷體" w:eastAsia="標楷體" w:hAnsi="標楷體"/>
          <w:sz w:val="28"/>
          <w:szCs w:val="28"/>
          <w:u w:val="single"/>
        </w:rPr>
        <w:t>111</w:t>
      </w:r>
      <w:r w:rsidR="008820BD" w:rsidRPr="00E11B4B">
        <w:rPr>
          <w:rFonts w:ascii="標楷體" w:eastAsia="標楷體" w:hAnsi="標楷體"/>
          <w:sz w:val="28"/>
          <w:szCs w:val="28"/>
        </w:rPr>
        <w:t>人，其中男性</w:t>
      </w:r>
      <w:r w:rsidR="00E326F8" w:rsidRPr="00E326F8">
        <w:rPr>
          <w:rFonts w:ascii="標楷體" w:eastAsia="標楷體" w:hAnsi="標楷體"/>
          <w:sz w:val="28"/>
          <w:szCs w:val="28"/>
          <w:u w:val="single"/>
        </w:rPr>
        <w:t>27</w:t>
      </w:r>
      <w:r w:rsidR="008820BD" w:rsidRPr="00E11B4B">
        <w:rPr>
          <w:rFonts w:ascii="標楷體" w:eastAsia="標楷體" w:hAnsi="標楷體"/>
          <w:sz w:val="28"/>
          <w:szCs w:val="28"/>
        </w:rPr>
        <w:t>人，女性</w:t>
      </w:r>
      <w:r w:rsidR="00E326F8" w:rsidRPr="00E326F8">
        <w:rPr>
          <w:rFonts w:ascii="標楷體" w:eastAsia="標楷體" w:hAnsi="標楷體"/>
          <w:sz w:val="28"/>
          <w:szCs w:val="28"/>
          <w:u w:val="single"/>
        </w:rPr>
        <w:t>72</w:t>
      </w:r>
      <w:r w:rsidR="008820BD" w:rsidRPr="00E11B4B">
        <w:rPr>
          <w:rFonts w:ascii="標楷體" w:eastAsia="標楷體" w:hAnsi="標楷體"/>
          <w:sz w:val="28"/>
          <w:szCs w:val="28"/>
        </w:rPr>
        <w:t>人</w:t>
      </w:r>
    </w:p>
    <w:p w:rsidR="00831182" w:rsidRPr="00E11B4B" w:rsidRDefault="00580F62" w:rsidP="00E11B4B">
      <w:pPr>
        <w:widowControl/>
        <w:spacing w:line="0" w:lineRule="atLeast"/>
        <w:ind w:left="1288"/>
        <w:jc w:val="both"/>
        <w:rPr>
          <w:rFonts w:ascii="標楷體" w:eastAsia="標楷體" w:hAnsi="標楷體"/>
          <w:sz w:val="28"/>
          <w:szCs w:val="28"/>
        </w:rPr>
      </w:pPr>
      <w:r w:rsidRPr="00E11B4B">
        <w:rPr>
          <w:rFonts w:ascii="標楷體" w:eastAsia="標楷體" w:hAnsi="標楷體" w:hint="eastAsia"/>
          <w:sz w:val="28"/>
          <w:szCs w:val="28"/>
        </w:rPr>
        <w:t>(</w:t>
      </w:r>
      <w:r w:rsidRPr="00E11B4B">
        <w:rPr>
          <w:rFonts w:ascii="標楷體" w:eastAsia="標楷體" w:hAnsi="標楷體"/>
          <w:sz w:val="28"/>
          <w:szCs w:val="28"/>
        </w:rPr>
        <w:t>2)</w:t>
      </w:r>
      <w:r w:rsidR="008820BD" w:rsidRPr="00E11B4B">
        <w:rPr>
          <w:rFonts w:ascii="標楷體" w:eastAsia="標楷體" w:hAnsi="標楷體"/>
          <w:sz w:val="28"/>
          <w:szCs w:val="28"/>
        </w:rPr>
        <w:t>專任職員總數共</w:t>
      </w:r>
      <w:r w:rsidR="00E326F8" w:rsidRPr="00E326F8">
        <w:rPr>
          <w:rFonts w:ascii="標楷體" w:eastAsia="標楷體" w:hAnsi="標楷體"/>
          <w:sz w:val="28"/>
          <w:szCs w:val="28"/>
          <w:u w:val="single"/>
        </w:rPr>
        <w:t>20</w:t>
      </w:r>
      <w:r w:rsidR="008820BD" w:rsidRPr="00E11B4B">
        <w:rPr>
          <w:rFonts w:ascii="標楷體" w:eastAsia="標楷體" w:hAnsi="標楷體"/>
          <w:sz w:val="28"/>
          <w:szCs w:val="28"/>
        </w:rPr>
        <w:t>人</w:t>
      </w:r>
    </w:p>
    <w:p w:rsidR="00831182" w:rsidRPr="00E11B4B" w:rsidRDefault="00580F62" w:rsidP="00E11B4B">
      <w:pPr>
        <w:widowControl/>
        <w:spacing w:line="0" w:lineRule="atLeast"/>
        <w:ind w:left="1288"/>
        <w:jc w:val="both"/>
        <w:rPr>
          <w:rFonts w:ascii="標楷體" w:eastAsia="標楷體" w:hAnsi="標楷體"/>
          <w:sz w:val="28"/>
          <w:szCs w:val="28"/>
        </w:rPr>
      </w:pPr>
      <w:r w:rsidRPr="00E11B4B">
        <w:rPr>
          <w:rFonts w:ascii="標楷體" w:eastAsia="標楷體" w:hAnsi="標楷體" w:hint="eastAsia"/>
          <w:sz w:val="28"/>
          <w:szCs w:val="28"/>
        </w:rPr>
        <w:t>(</w:t>
      </w:r>
      <w:r w:rsidRPr="00E11B4B">
        <w:rPr>
          <w:rFonts w:ascii="標楷體" w:eastAsia="標楷體" w:hAnsi="標楷體"/>
          <w:sz w:val="28"/>
          <w:szCs w:val="28"/>
        </w:rPr>
        <w:t>3)</w:t>
      </w:r>
      <w:r w:rsidR="008820BD" w:rsidRPr="00E11B4B">
        <w:rPr>
          <w:rFonts w:ascii="標楷體" w:eastAsia="標楷體" w:hAnsi="標楷體"/>
          <w:sz w:val="28"/>
          <w:szCs w:val="28"/>
        </w:rPr>
        <w:t>學年聘用長期代課教師共</w:t>
      </w:r>
      <w:r w:rsidR="00E326F8" w:rsidRPr="00E326F8">
        <w:rPr>
          <w:rFonts w:ascii="標楷體" w:eastAsia="標楷體" w:hAnsi="標楷體"/>
          <w:sz w:val="28"/>
          <w:szCs w:val="28"/>
          <w:u w:val="single"/>
        </w:rPr>
        <w:t>16</w:t>
      </w:r>
      <w:r w:rsidR="008820BD" w:rsidRPr="00E11B4B">
        <w:rPr>
          <w:rFonts w:ascii="標楷體" w:eastAsia="標楷體" w:hAnsi="標楷體"/>
          <w:sz w:val="28"/>
          <w:szCs w:val="28"/>
        </w:rPr>
        <w:t>人</w:t>
      </w:r>
    </w:p>
    <w:p w:rsidR="00831182" w:rsidRPr="00E11B4B" w:rsidRDefault="00580F62" w:rsidP="00E11B4B">
      <w:pPr>
        <w:widowControl/>
        <w:spacing w:line="0" w:lineRule="atLeast"/>
        <w:ind w:left="1288"/>
        <w:jc w:val="both"/>
        <w:rPr>
          <w:rFonts w:ascii="標楷體" w:eastAsia="標楷體" w:hAnsi="標楷體"/>
          <w:sz w:val="28"/>
          <w:szCs w:val="28"/>
        </w:rPr>
      </w:pPr>
      <w:r w:rsidRPr="00E11B4B">
        <w:rPr>
          <w:rFonts w:ascii="標楷體" w:eastAsia="標楷體" w:hAnsi="標楷體"/>
          <w:sz w:val="28"/>
          <w:szCs w:val="28"/>
        </w:rPr>
        <w:t>(4)</w:t>
      </w:r>
      <w:r w:rsidR="008820BD" w:rsidRPr="00E11B4B">
        <w:rPr>
          <w:rFonts w:ascii="標楷體" w:eastAsia="標楷體" w:hAnsi="標楷體"/>
          <w:sz w:val="28"/>
          <w:szCs w:val="28"/>
        </w:rPr>
        <w:t>全校已具研究所以上學歷的教師：共</w:t>
      </w:r>
      <w:r w:rsidR="00E326F8" w:rsidRPr="00E326F8">
        <w:rPr>
          <w:rFonts w:ascii="標楷體" w:eastAsia="標楷體" w:hAnsi="標楷體"/>
          <w:sz w:val="28"/>
          <w:szCs w:val="28"/>
          <w:u w:val="single"/>
        </w:rPr>
        <w:t>68</w:t>
      </w:r>
      <w:r w:rsidR="008820BD" w:rsidRPr="00E11B4B">
        <w:rPr>
          <w:rFonts w:ascii="標楷體" w:eastAsia="標楷體" w:hAnsi="標楷體"/>
          <w:sz w:val="28"/>
          <w:szCs w:val="28"/>
        </w:rPr>
        <w:t>人</w:t>
      </w:r>
    </w:p>
    <w:p w:rsidR="00831182" w:rsidRPr="00E11B4B" w:rsidRDefault="00831182">
      <w:pPr>
        <w:widowControl/>
        <w:spacing w:line="0" w:lineRule="atLeast"/>
        <w:jc w:val="both"/>
        <w:rPr>
          <w:rFonts w:ascii="標楷體" w:eastAsia="標楷體" w:hAnsi="標楷體"/>
          <w:sz w:val="28"/>
          <w:szCs w:val="28"/>
        </w:rPr>
      </w:pPr>
    </w:p>
    <w:p w:rsidR="00831182" w:rsidRPr="00E11B4B" w:rsidRDefault="00580F62" w:rsidP="00580F62">
      <w:pPr>
        <w:widowControl/>
        <w:snapToGrid w:val="0"/>
        <w:ind w:firstLineChars="240" w:firstLine="672"/>
        <w:jc w:val="both"/>
        <w:rPr>
          <w:rFonts w:ascii="標楷體" w:eastAsia="標楷體" w:hAnsi="標楷體"/>
          <w:sz w:val="28"/>
          <w:szCs w:val="28"/>
        </w:rPr>
      </w:pPr>
      <w:r w:rsidRPr="00E11B4B">
        <w:rPr>
          <w:rFonts w:ascii="標楷體" w:eastAsia="標楷體" w:hAnsi="標楷體" w:hint="eastAsia"/>
          <w:sz w:val="28"/>
          <w:szCs w:val="28"/>
        </w:rPr>
        <w:t>(</w:t>
      </w:r>
      <w:r w:rsidR="008820BD" w:rsidRPr="00E11B4B">
        <w:rPr>
          <w:rFonts w:ascii="標楷體" w:eastAsia="標楷體" w:hAnsi="標楷體"/>
          <w:sz w:val="28"/>
          <w:szCs w:val="28"/>
        </w:rPr>
        <w:t>三</w:t>
      </w:r>
      <w:r w:rsidRPr="00E11B4B">
        <w:rPr>
          <w:rFonts w:ascii="標楷體" w:eastAsia="標楷體" w:hAnsi="標楷體" w:hint="eastAsia"/>
          <w:sz w:val="28"/>
          <w:szCs w:val="28"/>
        </w:rPr>
        <w:t>)</w:t>
      </w:r>
      <w:r w:rsidR="008820BD" w:rsidRPr="00E11B4B">
        <w:rPr>
          <w:rFonts w:ascii="標楷體" w:eastAsia="標楷體" w:hAnsi="標楷體"/>
          <w:sz w:val="28"/>
          <w:szCs w:val="28"/>
        </w:rPr>
        <w:t>學校各項軟硬體設備與設施</w:t>
      </w:r>
    </w:p>
    <w:p w:rsidR="00831182" w:rsidRPr="00E11B4B" w:rsidRDefault="008820BD" w:rsidP="00580F62">
      <w:pPr>
        <w:widowControl/>
        <w:spacing w:line="0" w:lineRule="atLeast"/>
        <w:ind w:left="1218"/>
        <w:jc w:val="both"/>
        <w:rPr>
          <w:rFonts w:ascii="標楷體" w:eastAsia="標楷體" w:hAnsi="標楷體"/>
          <w:sz w:val="28"/>
          <w:szCs w:val="28"/>
        </w:rPr>
      </w:pPr>
      <w:r w:rsidRPr="00E11B4B">
        <w:rPr>
          <w:rFonts w:ascii="標楷體" w:eastAsia="標楷體" w:hAnsi="標楷體"/>
          <w:sz w:val="28"/>
          <w:szCs w:val="28"/>
        </w:rPr>
        <w:t>1.校地面積：</w:t>
      </w:r>
      <w:r w:rsidR="00E211DA" w:rsidRPr="00E11B4B">
        <w:rPr>
          <w:rFonts w:ascii="標楷體" w:eastAsia="標楷體" w:hAnsi="標楷體" w:hint="eastAsia"/>
          <w:sz w:val="28"/>
          <w:szCs w:val="28"/>
        </w:rPr>
        <w:t>22</w:t>
      </w:r>
      <w:r w:rsidR="00E211DA" w:rsidRPr="00E11B4B">
        <w:rPr>
          <w:rFonts w:ascii="標楷體" w:eastAsia="標楷體" w:hAnsi="標楷體"/>
          <w:sz w:val="28"/>
          <w:szCs w:val="28"/>
        </w:rPr>
        <w:t>,</w:t>
      </w:r>
      <w:r w:rsidR="00E211DA" w:rsidRPr="00E11B4B">
        <w:rPr>
          <w:rFonts w:ascii="標楷體" w:eastAsia="標楷體" w:hAnsi="標楷體" w:hint="eastAsia"/>
          <w:sz w:val="28"/>
          <w:szCs w:val="28"/>
        </w:rPr>
        <w:t>000</w:t>
      </w:r>
      <w:r w:rsidRPr="00E11B4B">
        <w:rPr>
          <w:rFonts w:ascii="標楷體" w:eastAsia="標楷體" w:hAnsi="標楷體"/>
          <w:sz w:val="28"/>
          <w:szCs w:val="28"/>
        </w:rPr>
        <w:t>平方公尺</w:t>
      </w:r>
    </w:p>
    <w:p w:rsidR="00831182" w:rsidRPr="00E11B4B" w:rsidRDefault="008820BD" w:rsidP="00580F62">
      <w:pPr>
        <w:widowControl/>
        <w:spacing w:line="0" w:lineRule="atLeast"/>
        <w:ind w:leftChars="508" w:left="1429" w:hangingChars="75" w:hanging="210"/>
        <w:jc w:val="both"/>
        <w:rPr>
          <w:rFonts w:ascii="標楷體" w:eastAsia="標楷體" w:hAnsi="標楷體"/>
          <w:sz w:val="28"/>
          <w:szCs w:val="28"/>
        </w:rPr>
      </w:pPr>
      <w:r w:rsidRPr="00E11B4B">
        <w:rPr>
          <w:rFonts w:ascii="標楷體" w:eastAsia="標楷體" w:hAnsi="標楷體"/>
          <w:sz w:val="28"/>
          <w:szCs w:val="28"/>
        </w:rPr>
        <w:t>2.目前專科教室設置情形（例如國小一間普通教室以63平方公尺計，各校請依各級學校設備基準之「普通教室」標準登載）</w:t>
      </w:r>
    </w:p>
    <w:tbl>
      <w:tblPr>
        <w:tblW w:w="5000" w:type="pct"/>
        <w:tblCellMar>
          <w:left w:w="10" w:type="dxa"/>
          <w:right w:w="10" w:type="dxa"/>
        </w:tblCellMar>
        <w:tblLook w:val="04A0" w:firstRow="1" w:lastRow="0" w:firstColumn="1" w:lastColumn="0" w:noHBand="0" w:noVBand="1"/>
      </w:tblPr>
      <w:tblGrid>
        <w:gridCol w:w="1707"/>
        <w:gridCol w:w="868"/>
        <w:gridCol w:w="2025"/>
        <w:gridCol w:w="1710"/>
        <w:gridCol w:w="764"/>
        <w:gridCol w:w="2697"/>
      </w:tblGrid>
      <w:tr w:rsidR="00E211DA" w:rsidRPr="00E11B4B" w:rsidTr="00E211DA">
        <w:tc>
          <w:tcPr>
            <w:tcW w:w="8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名  稱</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間數</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共約等於幾間</w:t>
            </w:r>
            <w:r w:rsidRPr="00E11B4B">
              <w:rPr>
                <w:rFonts w:ascii="標楷體" w:eastAsia="標楷體" w:hAnsi="標楷體"/>
                <w:color w:val="000000" w:themeColor="text1"/>
              </w:rPr>
              <w:br/>
              <w:t>普通教室大</w:t>
            </w:r>
          </w:p>
        </w:tc>
        <w:tc>
          <w:tcPr>
            <w:tcW w:w="87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名  稱</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間數</w:t>
            </w:r>
          </w:p>
        </w:tc>
        <w:tc>
          <w:tcPr>
            <w:tcW w:w="13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共約等於幾間</w:t>
            </w:r>
          </w:p>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普通教室大</w:t>
            </w:r>
          </w:p>
        </w:tc>
      </w:tr>
      <w:tr w:rsidR="00E211DA" w:rsidRPr="00E11B4B" w:rsidTr="00E211DA">
        <w:tc>
          <w:tcPr>
            <w:tcW w:w="8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自然教室</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生物*2</w:t>
            </w:r>
          </w:p>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物理*2</w:t>
            </w:r>
          </w:p>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化學*2</w:t>
            </w:r>
          </w:p>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地科*1</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每間約1.5間普通教室</w:t>
            </w:r>
          </w:p>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(其中物理實驗室二為數理資優教室)</w:t>
            </w:r>
          </w:p>
        </w:tc>
        <w:tc>
          <w:tcPr>
            <w:tcW w:w="87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音樂教室</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3</w:t>
            </w:r>
          </w:p>
        </w:tc>
        <w:tc>
          <w:tcPr>
            <w:tcW w:w="13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每間約1.5間普通教室</w:t>
            </w:r>
          </w:p>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(其中音樂教室三為社團教室)</w:t>
            </w:r>
          </w:p>
        </w:tc>
      </w:tr>
      <w:tr w:rsidR="00E211DA" w:rsidRPr="00E11B4B" w:rsidTr="00E211DA">
        <w:tc>
          <w:tcPr>
            <w:tcW w:w="8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社會教室</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2</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每間約1間普通教室</w:t>
            </w:r>
          </w:p>
        </w:tc>
        <w:tc>
          <w:tcPr>
            <w:tcW w:w="87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表演藝術（如韻律）教室</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2</w:t>
            </w:r>
          </w:p>
        </w:tc>
        <w:tc>
          <w:tcPr>
            <w:tcW w:w="13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每間約1.5間普通教室</w:t>
            </w:r>
          </w:p>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(其中表演藝術教室一在B1)</w:t>
            </w:r>
          </w:p>
        </w:tc>
      </w:tr>
      <w:tr w:rsidR="00E211DA" w:rsidRPr="00E11B4B" w:rsidTr="00E211DA">
        <w:tc>
          <w:tcPr>
            <w:tcW w:w="8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資訊教室</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3</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每間約1.5間普通教室</w:t>
            </w:r>
          </w:p>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(兩間為桌機教室、一間為筆電教室)</w:t>
            </w:r>
          </w:p>
        </w:tc>
        <w:tc>
          <w:tcPr>
            <w:tcW w:w="87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視覺藝術（如美勞）教室</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3</w:t>
            </w:r>
          </w:p>
        </w:tc>
        <w:tc>
          <w:tcPr>
            <w:tcW w:w="13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每間約1間普通教室</w:t>
            </w:r>
          </w:p>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(其中美術教室三為社團教室)</w:t>
            </w:r>
          </w:p>
        </w:tc>
      </w:tr>
      <w:tr w:rsidR="00E211DA" w:rsidRPr="00E11B4B" w:rsidTr="00E211DA">
        <w:tc>
          <w:tcPr>
            <w:tcW w:w="8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有階梯視聽教室</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約3間普通教室</w:t>
            </w:r>
          </w:p>
        </w:tc>
        <w:tc>
          <w:tcPr>
            <w:tcW w:w="87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數學教室</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1</w:t>
            </w:r>
          </w:p>
        </w:tc>
        <w:tc>
          <w:tcPr>
            <w:tcW w:w="13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約1間普通教室</w:t>
            </w:r>
          </w:p>
        </w:tc>
      </w:tr>
      <w:tr w:rsidR="00E211DA" w:rsidRPr="00E11B4B" w:rsidTr="00E211DA">
        <w:tc>
          <w:tcPr>
            <w:tcW w:w="8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語言教室（如英語、本土語等）</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2</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國文教室約1.5間普通教室</w:t>
            </w:r>
          </w:p>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英語教室約1間普通教室</w:t>
            </w:r>
          </w:p>
        </w:tc>
        <w:tc>
          <w:tcPr>
            <w:tcW w:w="87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烹飪教室</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2</w:t>
            </w:r>
          </w:p>
        </w:tc>
        <w:tc>
          <w:tcPr>
            <w:tcW w:w="13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約1.5間普通教室</w:t>
            </w:r>
          </w:p>
        </w:tc>
      </w:tr>
      <w:tr w:rsidR="00E211DA" w:rsidRPr="00E11B4B" w:rsidTr="00E211DA">
        <w:tc>
          <w:tcPr>
            <w:tcW w:w="8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生活科技教室</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3</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生活科技教室一及二每間約1間普通教室</w:t>
            </w:r>
          </w:p>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創客實作教室約2間普通教室</w:t>
            </w:r>
          </w:p>
        </w:tc>
        <w:tc>
          <w:tcPr>
            <w:tcW w:w="87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童軍教室</w:t>
            </w: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2</w:t>
            </w:r>
          </w:p>
        </w:tc>
        <w:tc>
          <w:tcPr>
            <w:tcW w:w="13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童軍教室一約1間普通教室</w:t>
            </w:r>
          </w:p>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童軍教室二約1.5間普通教室</w:t>
            </w:r>
          </w:p>
        </w:tc>
      </w:tr>
      <w:tr w:rsidR="00E211DA" w:rsidRPr="00E11B4B" w:rsidTr="00E211DA">
        <w:tc>
          <w:tcPr>
            <w:tcW w:w="87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健康教室</w:t>
            </w:r>
          </w:p>
        </w:tc>
        <w:tc>
          <w:tcPr>
            <w:tcW w:w="44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r w:rsidRPr="00E11B4B">
              <w:rPr>
                <w:rFonts w:ascii="標楷體" w:eastAsia="標楷體" w:hAnsi="標楷體"/>
                <w:color w:val="000000" w:themeColor="text1"/>
              </w:rPr>
              <w:t>1</w:t>
            </w:r>
          </w:p>
        </w:tc>
        <w:tc>
          <w:tcPr>
            <w:tcW w:w="103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r w:rsidRPr="00E11B4B">
              <w:rPr>
                <w:rFonts w:ascii="標楷體" w:eastAsia="標楷體" w:hAnsi="標楷體"/>
                <w:color w:val="000000" w:themeColor="text1"/>
              </w:rPr>
              <w:t>約1.5間普通教室</w:t>
            </w:r>
          </w:p>
        </w:tc>
        <w:tc>
          <w:tcPr>
            <w:tcW w:w="875"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p>
        </w:tc>
        <w:tc>
          <w:tcPr>
            <w:tcW w:w="39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center"/>
              <w:rPr>
                <w:rFonts w:ascii="標楷體" w:eastAsia="標楷體" w:hAnsi="標楷體"/>
                <w:color w:val="000000" w:themeColor="text1"/>
              </w:rPr>
            </w:pPr>
          </w:p>
        </w:tc>
        <w:tc>
          <w:tcPr>
            <w:tcW w:w="1381"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11DA" w:rsidRPr="00E11B4B" w:rsidRDefault="00E211DA" w:rsidP="00E211DA">
            <w:pPr>
              <w:widowControl/>
              <w:spacing w:line="0" w:lineRule="atLeast"/>
              <w:jc w:val="both"/>
              <w:rPr>
                <w:rFonts w:ascii="標楷體" w:eastAsia="標楷體" w:hAnsi="標楷體"/>
                <w:color w:val="000000" w:themeColor="text1"/>
              </w:rPr>
            </w:pPr>
          </w:p>
        </w:tc>
      </w:tr>
    </w:tbl>
    <w:p w:rsidR="00E211DA" w:rsidRPr="00E11B4B" w:rsidRDefault="00E211DA">
      <w:pPr>
        <w:widowControl/>
        <w:spacing w:line="0" w:lineRule="atLeast"/>
        <w:ind w:left="142"/>
        <w:jc w:val="both"/>
        <w:rPr>
          <w:rFonts w:ascii="標楷體" w:eastAsia="標楷體" w:hAnsi="標楷體"/>
          <w:sz w:val="28"/>
          <w:szCs w:val="28"/>
        </w:rPr>
      </w:pPr>
    </w:p>
    <w:p w:rsidR="00831182" w:rsidRPr="00E11B4B" w:rsidRDefault="00E11B4B" w:rsidP="00580F62">
      <w:pPr>
        <w:widowControl/>
        <w:spacing w:line="0" w:lineRule="atLeast"/>
        <w:ind w:left="1134"/>
        <w:jc w:val="both"/>
        <w:rPr>
          <w:rFonts w:ascii="標楷體" w:eastAsia="標楷體" w:hAnsi="標楷體"/>
          <w:sz w:val="28"/>
          <w:szCs w:val="28"/>
        </w:rPr>
      </w:pPr>
      <w:r>
        <w:rPr>
          <w:rFonts w:ascii="標楷體" w:eastAsia="標楷體" w:hAnsi="標楷體"/>
          <w:sz w:val="28"/>
          <w:szCs w:val="28"/>
        </w:rPr>
        <w:t>3.</w:t>
      </w:r>
      <w:r w:rsidR="008820BD" w:rsidRPr="00E11B4B">
        <w:rPr>
          <w:rFonts w:ascii="標楷體" w:eastAsia="標楷體" w:hAnsi="標楷體"/>
          <w:sz w:val="28"/>
          <w:szCs w:val="28"/>
        </w:rPr>
        <w:t>運動場地部分</w:t>
      </w:r>
    </w:p>
    <w:p w:rsidR="00831182" w:rsidRPr="00E11B4B" w:rsidRDefault="00580F62" w:rsidP="00E11B4B">
      <w:pPr>
        <w:widowControl/>
        <w:spacing w:line="0" w:lineRule="atLeast"/>
        <w:ind w:left="1288"/>
        <w:jc w:val="both"/>
        <w:rPr>
          <w:rFonts w:ascii="標楷體" w:eastAsia="標楷體" w:hAnsi="標楷體"/>
        </w:rPr>
      </w:pPr>
      <w:r w:rsidRPr="00E11B4B">
        <w:rPr>
          <w:rFonts w:ascii="標楷體" w:eastAsia="標楷體" w:hAnsi="標楷體" w:hint="eastAsia"/>
          <w:sz w:val="28"/>
          <w:szCs w:val="28"/>
        </w:rPr>
        <w:t>(1</w:t>
      </w:r>
      <w:r w:rsidRPr="00E11B4B">
        <w:rPr>
          <w:rFonts w:ascii="標楷體" w:eastAsia="標楷體" w:hAnsi="標楷體"/>
          <w:sz w:val="28"/>
          <w:szCs w:val="28"/>
        </w:rPr>
        <w:t>)</w:t>
      </w:r>
      <w:r w:rsidR="008820BD" w:rsidRPr="00E11B4B">
        <w:rPr>
          <w:rFonts w:ascii="標楷體" w:eastAsia="標楷體" w:hAnsi="標楷體"/>
          <w:sz w:val="28"/>
          <w:szCs w:val="28"/>
        </w:rPr>
        <w:t>籃球場共</w:t>
      </w:r>
      <w:r w:rsidR="00E211DA" w:rsidRPr="00E11B4B">
        <w:rPr>
          <w:rFonts w:ascii="標楷體" w:eastAsia="標楷體" w:hAnsi="標楷體" w:hint="eastAsia"/>
          <w:sz w:val="28"/>
          <w:szCs w:val="28"/>
          <w:u w:val="single"/>
        </w:rPr>
        <w:t>3</w:t>
      </w:r>
      <w:r w:rsidR="008820BD" w:rsidRPr="00E11B4B">
        <w:rPr>
          <w:rFonts w:ascii="標楷體" w:eastAsia="標楷體" w:hAnsi="標楷體"/>
          <w:sz w:val="28"/>
          <w:szCs w:val="28"/>
        </w:rPr>
        <w:t>座，共</w:t>
      </w:r>
      <w:r w:rsidR="00E211DA" w:rsidRPr="00E11B4B">
        <w:rPr>
          <w:rFonts w:ascii="標楷體" w:eastAsia="標楷體" w:hAnsi="標楷體" w:hint="eastAsia"/>
          <w:sz w:val="28"/>
          <w:szCs w:val="28"/>
          <w:u w:val="single"/>
        </w:rPr>
        <w:t>20</w:t>
      </w:r>
      <w:r w:rsidR="008820BD" w:rsidRPr="00E11B4B">
        <w:rPr>
          <w:rFonts w:ascii="標楷體" w:eastAsia="標楷體" w:hAnsi="標楷體"/>
          <w:sz w:val="28"/>
          <w:szCs w:val="28"/>
        </w:rPr>
        <w:t xml:space="preserve">個籃框，是否共用： </w:t>
      </w:r>
      <w:r w:rsidR="00E211DA" w:rsidRPr="00E11B4B">
        <w:rPr>
          <w:rFonts w:ascii="標楷體" w:eastAsia="標楷體" w:hAnsi="標楷體" w:hint="eastAsia"/>
          <w:sz w:val="28"/>
          <w:szCs w:val="28"/>
        </w:rPr>
        <w:t>■</w:t>
      </w:r>
      <w:r w:rsidR="008820BD" w:rsidRPr="00E11B4B">
        <w:rPr>
          <w:rFonts w:ascii="標楷體" w:eastAsia="標楷體" w:hAnsi="標楷體"/>
          <w:sz w:val="28"/>
          <w:szCs w:val="28"/>
        </w:rPr>
        <w:t xml:space="preserve">是 </w:t>
      </w:r>
      <w:r w:rsidR="008820BD" w:rsidRPr="00E11B4B">
        <w:rPr>
          <w:rFonts w:ascii="標楷體" w:eastAsia="標楷體" w:hAnsi="標楷體"/>
          <w:sz w:val="28"/>
        </w:rPr>
        <w:t>□</w:t>
      </w:r>
      <w:r w:rsidR="008820BD" w:rsidRPr="00E11B4B">
        <w:rPr>
          <w:rFonts w:ascii="標楷體" w:eastAsia="標楷體" w:hAnsi="標楷體"/>
          <w:sz w:val="28"/>
          <w:szCs w:val="28"/>
        </w:rPr>
        <w:t>否</w:t>
      </w:r>
    </w:p>
    <w:p w:rsidR="00831182" w:rsidRPr="00E11B4B" w:rsidRDefault="00580F62" w:rsidP="00E11B4B">
      <w:pPr>
        <w:widowControl/>
        <w:spacing w:line="0" w:lineRule="atLeast"/>
        <w:ind w:left="1288"/>
        <w:jc w:val="both"/>
        <w:rPr>
          <w:rFonts w:ascii="標楷體" w:eastAsia="標楷體" w:hAnsi="標楷體"/>
        </w:rPr>
      </w:pPr>
      <w:r w:rsidRPr="00E11B4B">
        <w:rPr>
          <w:rFonts w:ascii="標楷體" w:eastAsia="標楷體" w:hAnsi="標楷體" w:hint="eastAsia"/>
          <w:sz w:val="28"/>
          <w:szCs w:val="28"/>
        </w:rPr>
        <w:t>(</w:t>
      </w:r>
      <w:r w:rsidRPr="00E11B4B">
        <w:rPr>
          <w:rFonts w:ascii="標楷體" w:eastAsia="標楷體" w:hAnsi="標楷體"/>
          <w:sz w:val="28"/>
          <w:szCs w:val="28"/>
        </w:rPr>
        <w:t>2)</w:t>
      </w:r>
      <w:r w:rsidR="008820BD" w:rsidRPr="00E11B4B">
        <w:rPr>
          <w:rFonts w:ascii="標楷體" w:eastAsia="標楷體" w:hAnsi="標楷體"/>
          <w:sz w:val="28"/>
          <w:szCs w:val="28"/>
        </w:rPr>
        <w:t>排球場共</w:t>
      </w:r>
      <w:r w:rsidR="00E211DA" w:rsidRPr="00E11B4B">
        <w:rPr>
          <w:rFonts w:ascii="標楷體" w:eastAsia="標楷體" w:hAnsi="標楷體"/>
          <w:sz w:val="28"/>
          <w:szCs w:val="28"/>
          <w:u w:val="single"/>
        </w:rPr>
        <w:t>1</w:t>
      </w:r>
      <w:r w:rsidR="008820BD" w:rsidRPr="00E11B4B">
        <w:rPr>
          <w:rFonts w:ascii="標楷體" w:eastAsia="標楷體" w:hAnsi="標楷體"/>
          <w:sz w:val="28"/>
          <w:szCs w:val="28"/>
        </w:rPr>
        <w:t xml:space="preserve">面，是否共用： </w:t>
      </w:r>
      <w:r w:rsidR="00E211DA" w:rsidRPr="00E11B4B">
        <w:rPr>
          <w:rFonts w:ascii="標楷體" w:eastAsia="標楷體" w:hAnsi="標楷體" w:hint="eastAsia"/>
          <w:sz w:val="28"/>
          <w:szCs w:val="28"/>
        </w:rPr>
        <w:t>■</w:t>
      </w:r>
      <w:r w:rsidR="008820BD" w:rsidRPr="00E11B4B">
        <w:rPr>
          <w:rFonts w:ascii="標楷體" w:eastAsia="標楷體" w:hAnsi="標楷體"/>
          <w:sz w:val="28"/>
          <w:szCs w:val="28"/>
        </w:rPr>
        <w:t xml:space="preserve">是 </w:t>
      </w:r>
      <w:r w:rsidR="008820BD" w:rsidRPr="00E11B4B">
        <w:rPr>
          <w:rFonts w:ascii="標楷體" w:eastAsia="標楷體" w:hAnsi="標楷體"/>
          <w:sz w:val="28"/>
        </w:rPr>
        <w:t>□</w:t>
      </w:r>
      <w:r w:rsidR="008820BD" w:rsidRPr="00E11B4B">
        <w:rPr>
          <w:rFonts w:ascii="標楷體" w:eastAsia="標楷體" w:hAnsi="標楷體"/>
          <w:sz w:val="28"/>
          <w:szCs w:val="28"/>
        </w:rPr>
        <w:t>否</w:t>
      </w:r>
    </w:p>
    <w:p w:rsidR="00831182" w:rsidRPr="00E11B4B" w:rsidRDefault="00580F62" w:rsidP="00E11B4B">
      <w:pPr>
        <w:widowControl/>
        <w:spacing w:line="0" w:lineRule="atLeast"/>
        <w:ind w:left="1288"/>
        <w:jc w:val="both"/>
        <w:rPr>
          <w:rFonts w:ascii="標楷體" w:eastAsia="標楷體" w:hAnsi="標楷體"/>
        </w:rPr>
      </w:pPr>
      <w:r w:rsidRPr="00E11B4B">
        <w:rPr>
          <w:rFonts w:ascii="標楷體" w:eastAsia="標楷體" w:hAnsi="標楷體" w:hint="eastAsia"/>
          <w:sz w:val="28"/>
          <w:szCs w:val="28"/>
        </w:rPr>
        <w:t>(</w:t>
      </w:r>
      <w:r w:rsidRPr="00E11B4B">
        <w:rPr>
          <w:rFonts w:ascii="標楷體" w:eastAsia="標楷體" w:hAnsi="標楷體"/>
          <w:sz w:val="28"/>
          <w:szCs w:val="28"/>
        </w:rPr>
        <w:t>3)</w:t>
      </w:r>
      <w:r w:rsidR="008820BD" w:rsidRPr="00E11B4B">
        <w:rPr>
          <w:rFonts w:ascii="標楷體" w:eastAsia="標楷體" w:hAnsi="標楷體"/>
          <w:sz w:val="28"/>
          <w:szCs w:val="28"/>
        </w:rPr>
        <w:t>網球場共</w:t>
      </w:r>
      <w:r w:rsidR="00E211DA" w:rsidRPr="00E11B4B">
        <w:rPr>
          <w:rFonts w:ascii="標楷體" w:eastAsia="標楷體" w:hAnsi="標楷體" w:hint="eastAsia"/>
          <w:sz w:val="28"/>
          <w:szCs w:val="28"/>
          <w:u w:val="single"/>
        </w:rPr>
        <w:t>0</w:t>
      </w:r>
      <w:r w:rsidR="008820BD" w:rsidRPr="00E11B4B">
        <w:rPr>
          <w:rFonts w:ascii="標楷體" w:eastAsia="標楷體" w:hAnsi="標楷體"/>
          <w:sz w:val="28"/>
          <w:szCs w:val="28"/>
        </w:rPr>
        <w:t xml:space="preserve">面，是否共用： </w:t>
      </w:r>
      <w:r w:rsidR="008820BD" w:rsidRPr="00E11B4B">
        <w:rPr>
          <w:rFonts w:ascii="標楷體" w:eastAsia="標楷體" w:hAnsi="標楷體"/>
          <w:sz w:val="28"/>
        </w:rPr>
        <w:t>□</w:t>
      </w:r>
      <w:r w:rsidR="008820BD" w:rsidRPr="00E11B4B">
        <w:rPr>
          <w:rFonts w:ascii="標楷體" w:eastAsia="標楷體" w:hAnsi="標楷體"/>
          <w:sz w:val="28"/>
          <w:szCs w:val="28"/>
        </w:rPr>
        <w:t xml:space="preserve">是 </w:t>
      </w:r>
      <w:r w:rsidR="008820BD" w:rsidRPr="00E11B4B">
        <w:rPr>
          <w:rFonts w:ascii="標楷體" w:eastAsia="標楷體" w:hAnsi="標楷體"/>
          <w:sz w:val="28"/>
        </w:rPr>
        <w:t>□</w:t>
      </w:r>
      <w:r w:rsidR="008820BD" w:rsidRPr="00E11B4B">
        <w:rPr>
          <w:rFonts w:ascii="標楷體" w:eastAsia="標楷體" w:hAnsi="標楷體"/>
          <w:sz w:val="28"/>
          <w:szCs w:val="28"/>
        </w:rPr>
        <w:t>否</w:t>
      </w:r>
    </w:p>
    <w:p w:rsidR="00831182" w:rsidRPr="00E11B4B" w:rsidRDefault="00580F62" w:rsidP="00E11B4B">
      <w:pPr>
        <w:widowControl/>
        <w:spacing w:line="0" w:lineRule="atLeast"/>
        <w:ind w:left="1288"/>
        <w:jc w:val="both"/>
        <w:rPr>
          <w:rFonts w:ascii="標楷體" w:eastAsia="標楷體" w:hAnsi="標楷體"/>
          <w:sz w:val="28"/>
          <w:szCs w:val="28"/>
        </w:rPr>
      </w:pPr>
      <w:r w:rsidRPr="00E11B4B">
        <w:rPr>
          <w:rFonts w:ascii="標楷體" w:eastAsia="標楷體" w:hAnsi="標楷體" w:hint="eastAsia"/>
          <w:sz w:val="28"/>
          <w:szCs w:val="28"/>
        </w:rPr>
        <w:t>(</w:t>
      </w:r>
      <w:r w:rsidRPr="00E11B4B">
        <w:rPr>
          <w:rFonts w:ascii="標楷體" w:eastAsia="標楷體" w:hAnsi="標楷體"/>
          <w:sz w:val="28"/>
          <w:szCs w:val="28"/>
        </w:rPr>
        <w:t>4)</w:t>
      </w:r>
      <w:r w:rsidR="008820BD" w:rsidRPr="00E11B4B">
        <w:rPr>
          <w:rFonts w:ascii="標楷體" w:eastAsia="標楷體" w:hAnsi="標楷體"/>
          <w:sz w:val="28"/>
          <w:szCs w:val="28"/>
        </w:rPr>
        <w:t>桌球台共</w:t>
      </w:r>
      <w:r w:rsidR="00E211DA" w:rsidRPr="00E11B4B">
        <w:rPr>
          <w:rFonts w:ascii="標楷體" w:eastAsia="標楷體" w:hAnsi="標楷體" w:hint="eastAsia"/>
          <w:sz w:val="28"/>
          <w:szCs w:val="28"/>
          <w:u w:val="single"/>
        </w:rPr>
        <w:t>11</w:t>
      </w:r>
      <w:r w:rsidR="008820BD" w:rsidRPr="00E11B4B">
        <w:rPr>
          <w:rFonts w:ascii="標楷體" w:eastAsia="標楷體" w:hAnsi="標楷體"/>
          <w:sz w:val="28"/>
          <w:szCs w:val="28"/>
        </w:rPr>
        <w:t>張</w:t>
      </w:r>
    </w:p>
    <w:p w:rsidR="00831182" w:rsidRPr="00E11B4B" w:rsidRDefault="00580F62" w:rsidP="00E11B4B">
      <w:pPr>
        <w:widowControl/>
        <w:spacing w:line="0" w:lineRule="atLeast"/>
        <w:ind w:left="1288"/>
        <w:jc w:val="both"/>
        <w:rPr>
          <w:rFonts w:ascii="標楷體" w:eastAsia="標楷體" w:hAnsi="標楷體"/>
        </w:rPr>
      </w:pPr>
      <w:r w:rsidRPr="00E11B4B">
        <w:rPr>
          <w:rFonts w:ascii="標楷體" w:eastAsia="標楷體" w:hAnsi="標楷體" w:hint="eastAsia"/>
          <w:sz w:val="28"/>
          <w:szCs w:val="28"/>
        </w:rPr>
        <w:lastRenderedPageBreak/>
        <w:t>(</w:t>
      </w:r>
      <w:r w:rsidRPr="00E11B4B">
        <w:rPr>
          <w:rFonts w:ascii="標楷體" w:eastAsia="標楷體" w:hAnsi="標楷體"/>
          <w:sz w:val="28"/>
          <w:szCs w:val="28"/>
        </w:rPr>
        <w:t>5)</w:t>
      </w:r>
      <w:r w:rsidR="008820BD" w:rsidRPr="00E11B4B">
        <w:rPr>
          <w:rFonts w:ascii="標楷體" w:eastAsia="標楷體" w:hAnsi="標楷體"/>
          <w:sz w:val="28"/>
          <w:szCs w:val="28"/>
        </w:rPr>
        <w:t>羽球場共</w:t>
      </w:r>
      <w:r w:rsidR="00E211DA" w:rsidRPr="00E11B4B">
        <w:rPr>
          <w:rFonts w:ascii="標楷體" w:eastAsia="標楷體" w:hAnsi="標楷體" w:hint="eastAsia"/>
          <w:sz w:val="28"/>
          <w:szCs w:val="28"/>
          <w:u w:val="single"/>
        </w:rPr>
        <w:t>4</w:t>
      </w:r>
      <w:r w:rsidR="008820BD" w:rsidRPr="00E11B4B">
        <w:rPr>
          <w:rFonts w:ascii="標楷體" w:eastAsia="標楷體" w:hAnsi="標楷體"/>
          <w:sz w:val="28"/>
          <w:szCs w:val="28"/>
        </w:rPr>
        <w:t xml:space="preserve">面，是否共用： </w:t>
      </w:r>
      <w:r w:rsidR="00E211DA" w:rsidRPr="00E11B4B">
        <w:rPr>
          <w:rFonts w:ascii="標楷體" w:eastAsia="標楷體" w:hAnsi="標楷體" w:hint="eastAsia"/>
          <w:sz w:val="28"/>
          <w:szCs w:val="28"/>
        </w:rPr>
        <w:t>■</w:t>
      </w:r>
      <w:r w:rsidR="008820BD" w:rsidRPr="00E11B4B">
        <w:rPr>
          <w:rFonts w:ascii="標楷體" w:eastAsia="標楷體" w:hAnsi="標楷體"/>
          <w:sz w:val="28"/>
          <w:szCs w:val="28"/>
        </w:rPr>
        <w:t xml:space="preserve">是 </w:t>
      </w:r>
      <w:r w:rsidR="008820BD" w:rsidRPr="00E11B4B">
        <w:rPr>
          <w:rFonts w:ascii="標楷體" w:eastAsia="標楷體" w:hAnsi="標楷體"/>
          <w:sz w:val="28"/>
        </w:rPr>
        <w:t>□</w:t>
      </w:r>
      <w:r w:rsidR="008820BD" w:rsidRPr="00E11B4B">
        <w:rPr>
          <w:rFonts w:ascii="標楷體" w:eastAsia="標楷體" w:hAnsi="標楷體"/>
          <w:sz w:val="28"/>
          <w:szCs w:val="28"/>
        </w:rPr>
        <w:t>否</w:t>
      </w:r>
    </w:p>
    <w:p w:rsidR="00831182" w:rsidRPr="00E11B4B" w:rsidRDefault="00580F62" w:rsidP="00E11B4B">
      <w:pPr>
        <w:widowControl/>
        <w:spacing w:line="0" w:lineRule="atLeast"/>
        <w:ind w:left="1288"/>
        <w:jc w:val="both"/>
        <w:rPr>
          <w:rFonts w:ascii="標楷體" w:eastAsia="標楷體" w:hAnsi="標楷體"/>
          <w:sz w:val="28"/>
          <w:szCs w:val="28"/>
        </w:rPr>
      </w:pPr>
      <w:r w:rsidRPr="00E11B4B">
        <w:rPr>
          <w:rFonts w:ascii="標楷體" w:eastAsia="標楷體" w:hAnsi="標楷體" w:hint="eastAsia"/>
          <w:sz w:val="28"/>
          <w:szCs w:val="28"/>
        </w:rPr>
        <w:t>(</w:t>
      </w:r>
      <w:r w:rsidRPr="00E11B4B">
        <w:rPr>
          <w:rFonts w:ascii="標楷體" w:eastAsia="標楷體" w:hAnsi="標楷體"/>
          <w:sz w:val="28"/>
          <w:szCs w:val="28"/>
        </w:rPr>
        <w:t>6)</w:t>
      </w:r>
      <w:r w:rsidR="008820BD" w:rsidRPr="00E11B4B">
        <w:rPr>
          <w:rFonts w:ascii="標楷體" w:eastAsia="標楷體" w:hAnsi="標楷體"/>
          <w:sz w:val="28"/>
          <w:szCs w:val="28"/>
        </w:rPr>
        <w:t>游泳池共</w:t>
      </w:r>
      <w:r w:rsidR="00E211DA" w:rsidRPr="00E11B4B">
        <w:rPr>
          <w:rFonts w:ascii="標楷體" w:eastAsia="標楷體" w:hAnsi="標楷體" w:hint="eastAsia"/>
          <w:sz w:val="28"/>
          <w:szCs w:val="28"/>
          <w:u w:val="single"/>
        </w:rPr>
        <w:t>1</w:t>
      </w:r>
      <w:r w:rsidR="008820BD" w:rsidRPr="00E11B4B">
        <w:rPr>
          <w:rFonts w:ascii="標楷體" w:eastAsia="標楷體" w:hAnsi="標楷體"/>
          <w:sz w:val="28"/>
          <w:szCs w:val="28"/>
        </w:rPr>
        <w:t>座</w:t>
      </w:r>
    </w:p>
    <w:p w:rsidR="00831182" w:rsidRPr="00E11B4B" w:rsidRDefault="00580F62" w:rsidP="00E11B4B">
      <w:pPr>
        <w:widowControl/>
        <w:spacing w:line="0" w:lineRule="atLeast"/>
        <w:ind w:left="1288"/>
        <w:jc w:val="both"/>
        <w:rPr>
          <w:rFonts w:ascii="標楷體" w:eastAsia="標楷體" w:hAnsi="標楷體"/>
        </w:rPr>
      </w:pPr>
      <w:r w:rsidRPr="00E11B4B">
        <w:rPr>
          <w:rFonts w:ascii="標楷體" w:eastAsia="標楷體" w:hAnsi="標楷體" w:hint="eastAsia"/>
          <w:sz w:val="28"/>
          <w:szCs w:val="28"/>
        </w:rPr>
        <w:t>(7</w:t>
      </w:r>
      <w:r w:rsidRPr="00E11B4B">
        <w:rPr>
          <w:rFonts w:ascii="標楷體" w:eastAsia="標楷體" w:hAnsi="標楷體"/>
          <w:sz w:val="28"/>
          <w:szCs w:val="28"/>
        </w:rPr>
        <w:t>)</w:t>
      </w:r>
      <w:r w:rsidR="008820BD" w:rsidRPr="00E11B4B">
        <w:rPr>
          <w:rFonts w:ascii="標楷體" w:eastAsia="標楷體" w:hAnsi="標楷體"/>
          <w:sz w:val="28"/>
          <w:szCs w:val="28"/>
        </w:rPr>
        <w:t xml:space="preserve">其他（請說明）_____，是否共用： </w:t>
      </w:r>
      <w:r w:rsidR="008820BD" w:rsidRPr="00E11B4B">
        <w:rPr>
          <w:rFonts w:ascii="標楷體" w:eastAsia="標楷體" w:hAnsi="標楷體"/>
          <w:sz w:val="28"/>
        </w:rPr>
        <w:t>□</w:t>
      </w:r>
      <w:r w:rsidR="008820BD" w:rsidRPr="00E11B4B">
        <w:rPr>
          <w:rFonts w:ascii="標楷體" w:eastAsia="標楷體" w:hAnsi="標楷體"/>
          <w:sz w:val="28"/>
          <w:szCs w:val="28"/>
        </w:rPr>
        <w:t xml:space="preserve">是 </w:t>
      </w:r>
      <w:r w:rsidR="008820BD" w:rsidRPr="00E11B4B">
        <w:rPr>
          <w:rFonts w:ascii="標楷體" w:eastAsia="標楷體" w:hAnsi="標楷體"/>
          <w:sz w:val="28"/>
        </w:rPr>
        <w:t>□</w:t>
      </w:r>
      <w:r w:rsidR="008820BD" w:rsidRPr="00E11B4B">
        <w:rPr>
          <w:rFonts w:ascii="標楷體" w:eastAsia="標楷體" w:hAnsi="標楷體"/>
          <w:sz w:val="28"/>
          <w:szCs w:val="28"/>
        </w:rPr>
        <w:t>否</w:t>
      </w:r>
    </w:p>
    <w:p w:rsidR="00831182" w:rsidRPr="00E11B4B" w:rsidRDefault="00E11B4B" w:rsidP="00580F62">
      <w:pPr>
        <w:widowControl/>
        <w:spacing w:line="0" w:lineRule="atLeast"/>
        <w:ind w:left="1134"/>
        <w:jc w:val="both"/>
        <w:rPr>
          <w:rFonts w:ascii="標楷體" w:eastAsia="標楷體" w:hAnsi="標楷體"/>
          <w:sz w:val="28"/>
          <w:szCs w:val="28"/>
        </w:rPr>
      </w:pPr>
      <w:r>
        <w:rPr>
          <w:rFonts w:ascii="標楷體" w:eastAsia="標楷體" w:hAnsi="標楷體"/>
          <w:sz w:val="28"/>
          <w:szCs w:val="28"/>
        </w:rPr>
        <w:t>4.</w:t>
      </w:r>
      <w:r w:rsidR="008820BD" w:rsidRPr="00E11B4B">
        <w:rPr>
          <w:rFonts w:ascii="標楷體" w:eastAsia="標楷體" w:hAnsi="標楷體"/>
          <w:sz w:val="28"/>
          <w:szCs w:val="28"/>
        </w:rPr>
        <w:t>運動場（含遊戲區）共</w:t>
      </w:r>
      <w:r w:rsidR="00E211DA" w:rsidRPr="00E11B4B">
        <w:rPr>
          <w:rFonts w:ascii="標楷體" w:eastAsia="標楷體" w:hAnsi="標楷體" w:hint="eastAsia"/>
          <w:sz w:val="28"/>
          <w:szCs w:val="28"/>
          <w:u w:val="single"/>
        </w:rPr>
        <w:t>5,390</w:t>
      </w:r>
      <w:r w:rsidR="008820BD" w:rsidRPr="00E11B4B">
        <w:rPr>
          <w:rFonts w:ascii="標楷體" w:eastAsia="標楷體" w:hAnsi="標楷體"/>
          <w:sz w:val="28"/>
          <w:szCs w:val="28"/>
        </w:rPr>
        <w:t>平方公尺，跑道全長共</w:t>
      </w:r>
      <w:r w:rsidR="00E211DA" w:rsidRPr="00E11B4B">
        <w:rPr>
          <w:rFonts w:ascii="標楷體" w:eastAsia="標楷體" w:hAnsi="標楷體"/>
          <w:sz w:val="28"/>
          <w:szCs w:val="28"/>
          <w:u w:val="single"/>
        </w:rPr>
        <w:t>200</w:t>
      </w:r>
      <w:r w:rsidR="008820BD" w:rsidRPr="00E11B4B">
        <w:rPr>
          <w:rFonts w:ascii="標楷體" w:eastAsia="標楷體" w:hAnsi="標楷體"/>
          <w:sz w:val="28"/>
          <w:szCs w:val="28"/>
        </w:rPr>
        <w:t>公尺</w:t>
      </w:r>
    </w:p>
    <w:p w:rsidR="00831182" w:rsidRPr="00E11B4B" w:rsidRDefault="00E11B4B" w:rsidP="00580F62">
      <w:pPr>
        <w:widowControl/>
        <w:spacing w:line="0" w:lineRule="atLeast"/>
        <w:ind w:left="1134"/>
        <w:jc w:val="both"/>
        <w:rPr>
          <w:rFonts w:ascii="標楷體" w:eastAsia="標楷體" w:hAnsi="標楷體"/>
          <w:sz w:val="28"/>
          <w:szCs w:val="28"/>
        </w:rPr>
      </w:pPr>
      <w:r>
        <w:rPr>
          <w:rFonts w:ascii="標楷體" w:eastAsia="標楷體" w:hAnsi="標楷體"/>
          <w:sz w:val="28"/>
          <w:szCs w:val="28"/>
        </w:rPr>
        <w:t>5.</w:t>
      </w:r>
      <w:r w:rsidR="008820BD" w:rsidRPr="00E11B4B">
        <w:rPr>
          <w:rFonts w:ascii="標楷體" w:eastAsia="標楷體" w:hAnsi="標楷體"/>
          <w:sz w:val="28"/>
          <w:szCs w:val="28"/>
        </w:rPr>
        <w:t>綠地（含花圃）共_______平方公尺</w:t>
      </w:r>
    </w:p>
    <w:p w:rsidR="00831182" w:rsidRPr="00E11B4B" w:rsidRDefault="008820BD" w:rsidP="00580F62">
      <w:pPr>
        <w:widowControl/>
        <w:spacing w:line="0" w:lineRule="atLeast"/>
        <w:ind w:left="1134"/>
        <w:jc w:val="both"/>
        <w:rPr>
          <w:rFonts w:ascii="標楷體" w:eastAsia="標楷體" w:hAnsi="標楷體"/>
          <w:sz w:val="28"/>
          <w:szCs w:val="28"/>
        </w:rPr>
      </w:pPr>
      <w:r w:rsidRPr="00E11B4B">
        <w:rPr>
          <w:rFonts w:ascii="標楷體" w:eastAsia="標楷體" w:hAnsi="標楷體"/>
          <w:sz w:val="28"/>
          <w:szCs w:val="28"/>
        </w:rPr>
        <w:t>6.活動中心</w:t>
      </w:r>
      <w:r w:rsidR="00E211DA" w:rsidRPr="00E11B4B">
        <w:rPr>
          <w:rFonts w:ascii="標楷體" w:eastAsia="標楷體" w:hAnsi="標楷體"/>
          <w:sz w:val="28"/>
          <w:szCs w:val="28"/>
          <w:u w:val="single"/>
        </w:rPr>
        <w:t>1</w:t>
      </w:r>
      <w:r w:rsidRPr="00E11B4B">
        <w:rPr>
          <w:rFonts w:ascii="標楷體" w:eastAsia="標楷體" w:hAnsi="標楷體"/>
          <w:sz w:val="28"/>
          <w:szCs w:val="28"/>
        </w:rPr>
        <w:t>座或風雨操場_____座或其他雨備活動空間_____處</w:t>
      </w:r>
    </w:p>
    <w:p w:rsidR="00831182" w:rsidRPr="00E11B4B" w:rsidRDefault="008820BD" w:rsidP="00580F62">
      <w:pPr>
        <w:widowControl/>
        <w:spacing w:line="0" w:lineRule="atLeast"/>
        <w:ind w:left="1134"/>
        <w:jc w:val="both"/>
        <w:rPr>
          <w:rFonts w:ascii="標楷體" w:eastAsia="標楷體" w:hAnsi="標楷體"/>
          <w:sz w:val="28"/>
          <w:szCs w:val="28"/>
        </w:rPr>
      </w:pPr>
      <w:r w:rsidRPr="00E11B4B">
        <w:rPr>
          <w:rFonts w:ascii="標楷體" w:eastAsia="標楷體" w:hAnsi="標楷體"/>
          <w:sz w:val="28"/>
          <w:szCs w:val="28"/>
        </w:rPr>
        <w:t>7.數位基礎建設</w:t>
      </w:r>
    </w:p>
    <w:p w:rsidR="00831182" w:rsidRPr="00E11B4B" w:rsidRDefault="00580F62" w:rsidP="00E11B4B">
      <w:pPr>
        <w:widowControl/>
        <w:spacing w:line="0" w:lineRule="atLeast"/>
        <w:ind w:left="1288"/>
        <w:jc w:val="both"/>
        <w:rPr>
          <w:rFonts w:ascii="標楷體" w:eastAsia="標楷體" w:hAnsi="標楷體"/>
          <w:sz w:val="28"/>
          <w:szCs w:val="28"/>
        </w:rPr>
      </w:pPr>
      <w:r w:rsidRPr="00E11B4B">
        <w:rPr>
          <w:rFonts w:ascii="標楷體" w:eastAsia="標楷體" w:hAnsi="標楷體" w:hint="eastAsia"/>
          <w:sz w:val="28"/>
          <w:szCs w:val="28"/>
        </w:rPr>
        <w:t>(</w:t>
      </w:r>
      <w:r w:rsidRPr="00E11B4B">
        <w:rPr>
          <w:rFonts w:ascii="標楷體" w:eastAsia="標楷體" w:hAnsi="標楷體"/>
          <w:sz w:val="28"/>
          <w:szCs w:val="28"/>
        </w:rPr>
        <w:t>1</w:t>
      </w:r>
      <w:r w:rsidRPr="00E11B4B">
        <w:rPr>
          <w:rFonts w:ascii="標楷體" w:eastAsia="標楷體" w:hAnsi="標楷體" w:hint="eastAsia"/>
          <w:sz w:val="28"/>
          <w:szCs w:val="28"/>
        </w:rPr>
        <w:t>)</w:t>
      </w:r>
      <w:r w:rsidR="008820BD" w:rsidRPr="00E11B4B">
        <w:rPr>
          <w:rFonts w:ascii="標楷體" w:eastAsia="標楷體" w:hAnsi="標楷體"/>
          <w:sz w:val="28"/>
          <w:szCs w:val="28"/>
        </w:rPr>
        <w:t>智慧未來教室數量</w:t>
      </w:r>
      <w:r w:rsidRPr="00E11B4B">
        <w:rPr>
          <w:rFonts w:ascii="標楷體" w:eastAsia="標楷體" w:hAnsi="標楷體" w:hint="eastAsia"/>
          <w:sz w:val="28"/>
          <w:szCs w:val="28"/>
          <w:u w:val="single"/>
        </w:rPr>
        <w:t>1</w:t>
      </w:r>
      <w:r w:rsidRPr="00E11B4B">
        <w:rPr>
          <w:rFonts w:ascii="標楷體" w:eastAsia="標楷體" w:hAnsi="標楷體" w:hint="eastAsia"/>
          <w:sz w:val="28"/>
          <w:szCs w:val="28"/>
        </w:rPr>
        <w:t>間</w:t>
      </w:r>
    </w:p>
    <w:p w:rsidR="00831182" w:rsidRPr="00E11B4B" w:rsidRDefault="00580F62" w:rsidP="00E11B4B">
      <w:pPr>
        <w:widowControl/>
        <w:spacing w:line="0" w:lineRule="atLeast"/>
        <w:ind w:left="1288"/>
        <w:jc w:val="both"/>
        <w:rPr>
          <w:rFonts w:ascii="標楷體" w:eastAsia="標楷體" w:hAnsi="標楷體"/>
        </w:rPr>
      </w:pPr>
      <w:r w:rsidRPr="00E11B4B">
        <w:rPr>
          <w:rFonts w:ascii="標楷體" w:eastAsia="標楷體" w:hAnsi="標楷體" w:hint="eastAsia"/>
          <w:sz w:val="28"/>
          <w:szCs w:val="28"/>
        </w:rPr>
        <w:t>(</w:t>
      </w:r>
      <w:r w:rsidRPr="00E11B4B">
        <w:rPr>
          <w:rFonts w:ascii="標楷體" w:eastAsia="標楷體" w:hAnsi="標楷體"/>
          <w:sz w:val="28"/>
          <w:szCs w:val="28"/>
        </w:rPr>
        <w:t>2</w:t>
      </w:r>
      <w:r w:rsidRPr="00E11B4B">
        <w:rPr>
          <w:rFonts w:ascii="標楷體" w:eastAsia="標楷體" w:hAnsi="標楷體" w:hint="eastAsia"/>
          <w:sz w:val="28"/>
          <w:szCs w:val="28"/>
        </w:rPr>
        <w:t>)</w:t>
      </w:r>
      <w:r w:rsidR="008820BD" w:rsidRPr="00E11B4B">
        <w:rPr>
          <w:rFonts w:ascii="標楷體" w:eastAsia="標楷體" w:hAnsi="標楷體"/>
          <w:sz w:val="28"/>
          <w:szCs w:val="28"/>
        </w:rPr>
        <w:t>投影機、資訊整合控制器及音訊設備</w:t>
      </w:r>
      <w:r w:rsidRPr="00E11B4B">
        <w:rPr>
          <w:rFonts w:ascii="標楷體" w:eastAsia="標楷體" w:hAnsi="標楷體"/>
          <w:sz w:val="28"/>
          <w:szCs w:val="28"/>
          <w:u w:val="single"/>
        </w:rPr>
        <w:t>4</w:t>
      </w:r>
      <w:r w:rsidR="00E11B4B" w:rsidRPr="00E11B4B">
        <w:rPr>
          <w:rFonts w:ascii="標楷體" w:eastAsia="標楷體" w:hAnsi="標楷體"/>
          <w:sz w:val="28"/>
          <w:szCs w:val="28"/>
          <w:u w:val="single"/>
        </w:rPr>
        <w:t>6</w:t>
      </w:r>
      <w:r w:rsidR="008820BD" w:rsidRPr="00E11B4B">
        <w:rPr>
          <w:rFonts w:ascii="標楷體" w:eastAsia="標楷體" w:hAnsi="標楷體"/>
          <w:sz w:val="28"/>
          <w:szCs w:val="28"/>
        </w:rPr>
        <w:t>間</w:t>
      </w:r>
    </w:p>
    <w:p w:rsidR="00831182" w:rsidRPr="00E11B4B" w:rsidRDefault="00580F62" w:rsidP="00E11B4B">
      <w:pPr>
        <w:widowControl/>
        <w:spacing w:line="0" w:lineRule="atLeast"/>
        <w:ind w:left="1288"/>
        <w:jc w:val="both"/>
        <w:rPr>
          <w:rFonts w:ascii="標楷體" w:eastAsia="標楷體" w:hAnsi="標楷體"/>
        </w:rPr>
      </w:pPr>
      <w:r w:rsidRPr="00E11B4B">
        <w:rPr>
          <w:rFonts w:ascii="標楷體" w:eastAsia="標楷體" w:hAnsi="標楷體"/>
          <w:sz w:val="28"/>
          <w:szCs w:val="28"/>
        </w:rPr>
        <w:t>(3)</w:t>
      </w:r>
      <w:r w:rsidR="008820BD" w:rsidRPr="00E11B4B">
        <w:rPr>
          <w:rFonts w:ascii="標楷體" w:eastAsia="標楷體" w:hAnsi="標楷體"/>
          <w:sz w:val="28"/>
          <w:szCs w:val="28"/>
        </w:rPr>
        <w:t>觸控液晶顯示器、資訊整合控制器及音訊設備</w:t>
      </w:r>
      <w:r w:rsidR="00E11B4B" w:rsidRPr="00E11B4B">
        <w:rPr>
          <w:rFonts w:ascii="標楷體" w:eastAsia="標楷體" w:hAnsi="標楷體"/>
          <w:sz w:val="28"/>
          <w:szCs w:val="28"/>
          <w:u w:val="single"/>
        </w:rPr>
        <w:t>64</w:t>
      </w:r>
      <w:r w:rsidR="008820BD" w:rsidRPr="00E11B4B">
        <w:rPr>
          <w:rFonts w:ascii="標楷體" w:eastAsia="標楷體" w:hAnsi="標楷體"/>
          <w:sz w:val="28"/>
          <w:szCs w:val="28"/>
        </w:rPr>
        <w:t>間</w:t>
      </w:r>
    </w:p>
    <w:p w:rsidR="00831182" w:rsidRPr="00E11B4B" w:rsidRDefault="00580F62" w:rsidP="00E11B4B">
      <w:pPr>
        <w:widowControl/>
        <w:spacing w:line="0" w:lineRule="atLeast"/>
        <w:ind w:left="1288"/>
        <w:jc w:val="both"/>
        <w:rPr>
          <w:rFonts w:ascii="標楷體" w:eastAsia="標楷體" w:hAnsi="標楷體"/>
          <w:sz w:val="28"/>
          <w:szCs w:val="28"/>
        </w:rPr>
      </w:pPr>
      <w:r w:rsidRPr="00E11B4B">
        <w:rPr>
          <w:rFonts w:ascii="標楷體" w:eastAsia="標楷體" w:hAnsi="標楷體"/>
          <w:sz w:val="28"/>
          <w:szCs w:val="28"/>
        </w:rPr>
        <w:t>(4)</w:t>
      </w:r>
      <w:r w:rsidR="008820BD" w:rsidRPr="00E11B4B">
        <w:rPr>
          <w:rFonts w:ascii="標楷體" w:eastAsia="標楷體" w:hAnsi="標楷體"/>
          <w:sz w:val="28"/>
          <w:szCs w:val="28"/>
        </w:rPr>
        <w:t>無線網路基地臺</w:t>
      </w:r>
      <w:r w:rsidR="00E11B4B" w:rsidRPr="00E11B4B">
        <w:rPr>
          <w:rFonts w:ascii="標楷體" w:eastAsia="標楷體" w:hAnsi="標楷體" w:hint="eastAsia"/>
          <w:sz w:val="28"/>
          <w:szCs w:val="28"/>
          <w:u w:val="single"/>
        </w:rPr>
        <w:t>1</w:t>
      </w:r>
      <w:r w:rsidR="00E11B4B" w:rsidRPr="00E11B4B">
        <w:rPr>
          <w:rFonts w:ascii="標楷體" w:eastAsia="標楷體" w:hAnsi="標楷體"/>
          <w:sz w:val="28"/>
          <w:szCs w:val="28"/>
          <w:u w:val="single"/>
        </w:rPr>
        <w:t>04</w:t>
      </w:r>
      <w:r w:rsidR="008820BD" w:rsidRPr="00E11B4B">
        <w:rPr>
          <w:rFonts w:ascii="標楷體" w:eastAsia="標楷體" w:hAnsi="標楷體"/>
          <w:sz w:val="28"/>
          <w:szCs w:val="28"/>
        </w:rPr>
        <w:t>臺</w:t>
      </w:r>
    </w:p>
    <w:p w:rsidR="00831182" w:rsidRPr="00E11B4B" w:rsidRDefault="00580F62" w:rsidP="00E11B4B">
      <w:pPr>
        <w:widowControl/>
        <w:spacing w:line="0" w:lineRule="atLeast"/>
        <w:ind w:left="1288"/>
        <w:jc w:val="both"/>
        <w:rPr>
          <w:rFonts w:ascii="標楷體" w:eastAsia="標楷體" w:hAnsi="標楷體"/>
          <w:sz w:val="28"/>
          <w:szCs w:val="28"/>
        </w:rPr>
      </w:pPr>
      <w:r w:rsidRPr="00E11B4B">
        <w:rPr>
          <w:rFonts w:ascii="標楷體" w:eastAsia="標楷體" w:hAnsi="標楷體"/>
          <w:sz w:val="28"/>
          <w:szCs w:val="28"/>
        </w:rPr>
        <w:t>(5)</w:t>
      </w:r>
      <w:r w:rsidR="008820BD" w:rsidRPr="00E11B4B">
        <w:rPr>
          <w:rFonts w:ascii="標楷體" w:eastAsia="標楷體" w:hAnsi="標楷體"/>
          <w:sz w:val="28"/>
          <w:szCs w:val="28"/>
        </w:rPr>
        <w:t>學校對外網路頻寬</w:t>
      </w:r>
      <w:r w:rsidR="00E11B4B" w:rsidRPr="00E11B4B">
        <w:rPr>
          <w:rFonts w:ascii="標楷體" w:eastAsia="標楷體" w:hAnsi="標楷體" w:hint="eastAsia"/>
          <w:sz w:val="28"/>
          <w:szCs w:val="28"/>
          <w:u w:val="single"/>
        </w:rPr>
        <w:t>5</w:t>
      </w:r>
      <w:r w:rsidR="00E11B4B" w:rsidRPr="00E11B4B">
        <w:rPr>
          <w:rFonts w:ascii="標楷體" w:eastAsia="標楷體" w:hAnsi="標楷體"/>
          <w:sz w:val="28"/>
          <w:szCs w:val="28"/>
          <w:u w:val="single"/>
        </w:rPr>
        <w:t>00</w:t>
      </w:r>
      <w:r w:rsidR="008820BD" w:rsidRPr="00E11B4B">
        <w:rPr>
          <w:rFonts w:ascii="標楷體" w:eastAsia="標楷體" w:hAnsi="標楷體"/>
          <w:sz w:val="28"/>
          <w:szCs w:val="28"/>
        </w:rPr>
        <w:t>M</w:t>
      </w:r>
    </w:p>
    <w:p w:rsidR="00831182" w:rsidRPr="00E11B4B" w:rsidRDefault="00580F62" w:rsidP="00E11B4B">
      <w:pPr>
        <w:widowControl/>
        <w:spacing w:line="0" w:lineRule="atLeast"/>
        <w:ind w:leftChars="542" w:left="1721" w:hangingChars="150" w:hanging="420"/>
        <w:jc w:val="both"/>
        <w:rPr>
          <w:rFonts w:ascii="標楷體" w:eastAsia="標楷體" w:hAnsi="標楷體"/>
        </w:rPr>
      </w:pPr>
      <w:r w:rsidRPr="00E11B4B">
        <w:rPr>
          <w:rFonts w:ascii="標楷體" w:eastAsia="標楷體" w:hAnsi="標楷體" w:hint="eastAsia"/>
          <w:sz w:val="28"/>
          <w:szCs w:val="28"/>
        </w:rPr>
        <w:t>(</w:t>
      </w:r>
      <w:r w:rsidRPr="00E11B4B">
        <w:rPr>
          <w:rFonts w:ascii="標楷體" w:eastAsia="標楷體" w:hAnsi="標楷體"/>
          <w:sz w:val="28"/>
          <w:szCs w:val="28"/>
        </w:rPr>
        <w:t>6)</w:t>
      </w:r>
      <w:r w:rsidR="008820BD" w:rsidRPr="00E11B4B">
        <w:rPr>
          <w:rFonts w:ascii="標楷體" w:eastAsia="標楷體" w:hAnsi="標楷體"/>
          <w:sz w:val="28"/>
          <w:szCs w:val="28"/>
        </w:rPr>
        <w:t>「行動學習 智慧教學」：充電車(站)</w:t>
      </w:r>
      <w:r w:rsidR="00E11B4B" w:rsidRPr="00E11B4B">
        <w:rPr>
          <w:rFonts w:ascii="標楷體" w:eastAsia="標楷體" w:hAnsi="標楷體" w:hint="eastAsia"/>
          <w:sz w:val="28"/>
          <w:szCs w:val="28"/>
          <w:u w:val="single"/>
        </w:rPr>
        <w:t>1</w:t>
      </w:r>
      <w:r w:rsidR="00E11B4B" w:rsidRPr="00E11B4B">
        <w:rPr>
          <w:rFonts w:ascii="標楷體" w:eastAsia="標楷體" w:hAnsi="標楷體"/>
          <w:sz w:val="28"/>
          <w:szCs w:val="28"/>
          <w:u w:val="single"/>
        </w:rPr>
        <w:t>0</w:t>
      </w:r>
      <w:r w:rsidR="008820BD" w:rsidRPr="00E11B4B">
        <w:rPr>
          <w:rFonts w:ascii="標楷體" w:eastAsia="標楷體" w:hAnsi="標楷體"/>
          <w:sz w:val="28"/>
          <w:szCs w:val="28"/>
        </w:rPr>
        <w:t>臺，行動載具平板電腦</w:t>
      </w:r>
      <w:r w:rsidR="00E11B4B" w:rsidRPr="00E11B4B">
        <w:rPr>
          <w:rFonts w:ascii="標楷體" w:eastAsia="標楷體" w:hAnsi="標楷體"/>
          <w:sz w:val="28"/>
          <w:szCs w:val="28"/>
          <w:u w:val="single"/>
        </w:rPr>
        <w:t>330</w:t>
      </w:r>
      <w:r w:rsidR="008820BD" w:rsidRPr="00E11B4B">
        <w:rPr>
          <w:rFonts w:ascii="標楷體" w:eastAsia="標楷體" w:hAnsi="標楷體"/>
          <w:sz w:val="28"/>
          <w:szCs w:val="28"/>
        </w:rPr>
        <w:t>臺，筆記型電腦</w:t>
      </w:r>
      <w:r w:rsidR="00E11B4B" w:rsidRPr="00E11B4B">
        <w:rPr>
          <w:rFonts w:ascii="標楷體" w:eastAsia="標楷體" w:hAnsi="標楷體" w:hint="eastAsia"/>
          <w:sz w:val="28"/>
          <w:szCs w:val="28"/>
          <w:u w:val="single"/>
        </w:rPr>
        <w:t>1</w:t>
      </w:r>
      <w:r w:rsidR="00E11B4B" w:rsidRPr="00E11B4B">
        <w:rPr>
          <w:rFonts w:ascii="標楷體" w:eastAsia="標楷體" w:hAnsi="標楷體"/>
          <w:sz w:val="28"/>
          <w:szCs w:val="28"/>
          <w:u w:val="single"/>
        </w:rPr>
        <w:t>84</w:t>
      </w:r>
      <w:r w:rsidR="00E11B4B" w:rsidRPr="00E11B4B">
        <w:rPr>
          <w:rFonts w:ascii="標楷體" w:eastAsia="標楷體" w:hAnsi="標楷體"/>
          <w:sz w:val="28"/>
          <w:szCs w:val="28"/>
        </w:rPr>
        <w:t>臺</w:t>
      </w:r>
      <w:r w:rsidR="00E11B4B" w:rsidRPr="00E11B4B">
        <w:rPr>
          <w:rFonts w:ascii="標楷體" w:eastAsia="標楷體" w:hAnsi="標楷體"/>
        </w:rPr>
        <w:t xml:space="preserve"> </w:t>
      </w:r>
    </w:p>
    <w:p w:rsidR="00831182" w:rsidRPr="00E11B4B" w:rsidRDefault="00831182">
      <w:pPr>
        <w:widowControl/>
        <w:spacing w:line="0" w:lineRule="atLeast"/>
        <w:ind w:left="142"/>
        <w:jc w:val="both"/>
        <w:rPr>
          <w:rFonts w:ascii="標楷體" w:eastAsia="標楷體" w:hAnsi="標楷體"/>
          <w:sz w:val="28"/>
          <w:szCs w:val="28"/>
        </w:rPr>
      </w:pPr>
    </w:p>
    <w:p w:rsidR="00831182" w:rsidRPr="00E11B4B" w:rsidRDefault="00580F62" w:rsidP="00580F62">
      <w:pPr>
        <w:widowControl/>
        <w:snapToGrid w:val="0"/>
        <w:ind w:firstLineChars="240" w:firstLine="672"/>
        <w:jc w:val="both"/>
        <w:rPr>
          <w:rFonts w:ascii="標楷體" w:eastAsia="標楷體" w:hAnsi="標楷體"/>
          <w:sz w:val="28"/>
          <w:szCs w:val="28"/>
        </w:rPr>
      </w:pPr>
      <w:r w:rsidRPr="00E11B4B">
        <w:rPr>
          <w:rFonts w:ascii="標楷體" w:eastAsia="標楷體" w:hAnsi="標楷體" w:hint="eastAsia"/>
          <w:sz w:val="28"/>
          <w:szCs w:val="28"/>
        </w:rPr>
        <w:t>(</w:t>
      </w:r>
      <w:r w:rsidR="008820BD" w:rsidRPr="00E11B4B">
        <w:rPr>
          <w:rFonts w:ascii="標楷體" w:eastAsia="標楷體" w:hAnsi="標楷體"/>
          <w:sz w:val="28"/>
          <w:szCs w:val="28"/>
        </w:rPr>
        <w:t>四</w:t>
      </w:r>
      <w:r w:rsidRPr="00E11B4B">
        <w:rPr>
          <w:rFonts w:ascii="標楷體" w:eastAsia="標楷體" w:hAnsi="標楷體" w:hint="eastAsia"/>
          <w:sz w:val="28"/>
          <w:szCs w:val="28"/>
        </w:rPr>
        <w:t>)</w:t>
      </w:r>
      <w:r w:rsidR="008820BD" w:rsidRPr="00E11B4B">
        <w:rPr>
          <w:rFonts w:ascii="標楷體" w:eastAsia="標楷體" w:hAnsi="標楷體"/>
          <w:sz w:val="28"/>
          <w:szCs w:val="28"/>
        </w:rPr>
        <w:t>學校弱勢學生人數***</w:t>
      </w:r>
    </w:p>
    <w:p w:rsidR="00831182" w:rsidRPr="00E11B4B" w:rsidRDefault="00580F62" w:rsidP="00580F62">
      <w:pPr>
        <w:widowControl/>
        <w:spacing w:line="0" w:lineRule="atLeast"/>
        <w:ind w:left="1134"/>
        <w:jc w:val="both"/>
        <w:rPr>
          <w:rFonts w:ascii="標楷體" w:eastAsia="標楷體" w:hAnsi="標楷體"/>
          <w:sz w:val="28"/>
          <w:szCs w:val="28"/>
        </w:rPr>
      </w:pPr>
      <w:r w:rsidRPr="00E11B4B">
        <w:rPr>
          <w:rFonts w:ascii="標楷體" w:eastAsia="標楷體" w:hAnsi="標楷體" w:hint="eastAsia"/>
          <w:sz w:val="28"/>
          <w:szCs w:val="28"/>
        </w:rPr>
        <w:t>1</w:t>
      </w:r>
      <w:r w:rsidRPr="00E11B4B">
        <w:rPr>
          <w:rFonts w:ascii="標楷體" w:eastAsia="標楷體" w:hAnsi="標楷體"/>
          <w:sz w:val="28"/>
          <w:szCs w:val="28"/>
        </w:rPr>
        <w:t>.</w:t>
      </w:r>
      <w:r w:rsidR="008820BD" w:rsidRPr="00E11B4B">
        <w:rPr>
          <w:rFonts w:ascii="標楷體" w:eastAsia="標楷體" w:hAnsi="標楷體"/>
          <w:sz w:val="28"/>
          <w:szCs w:val="28"/>
        </w:rPr>
        <w:t>經濟弱勢（中低收入）學生數共</w:t>
      </w:r>
      <w:r w:rsidR="00E211DA" w:rsidRPr="00E11B4B">
        <w:rPr>
          <w:rFonts w:ascii="標楷體" w:eastAsia="標楷體" w:hAnsi="標楷體" w:hint="eastAsia"/>
          <w:sz w:val="28"/>
          <w:szCs w:val="28"/>
          <w:u w:val="single"/>
        </w:rPr>
        <w:t>3</w:t>
      </w:r>
      <w:r w:rsidR="008820BD" w:rsidRPr="00E11B4B">
        <w:rPr>
          <w:rFonts w:ascii="標楷體" w:eastAsia="標楷體" w:hAnsi="標楷體"/>
          <w:sz w:val="28"/>
          <w:szCs w:val="28"/>
        </w:rPr>
        <w:t>人</w:t>
      </w:r>
    </w:p>
    <w:p w:rsidR="00831182" w:rsidRPr="00E11B4B" w:rsidRDefault="00580F62" w:rsidP="00580F62">
      <w:pPr>
        <w:widowControl/>
        <w:spacing w:line="0" w:lineRule="atLeast"/>
        <w:ind w:left="1134"/>
        <w:jc w:val="both"/>
        <w:rPr>
          <w:rFonts w:ascii="標楷體" w:eastAsia="標楷體" w:hAnsi="標楷體"/>
          <w:sz w:val="28"/>
          <w:szCs w:val="28"/>
        </w:rPr>
      </w:pPr>
      <w:r w:rsidRPr="00E11B4B">
        <w:rPr>
          <w:rFonts w:ascii="標楷體" w:eastAsia="標楷體" w:hAnsi="標楷體" w:hint="eastAsia"/>
          <w:sz w:val="28"/>
          <w:szCs w:val="28"/>
        </w:rPr>
        <w:t>2</w:t>
      </w:r>
      <w:r w:rsidRPr="00E11B4B">
        <w:rPr>
          <w:rFonts w:ascii="標楷體" w:eastAsia="標楷體" w:hAnsi="標楷體"/>
          <w:sz w:val="28"/>
          <w:szCs w:val="28"/>
        </w:rPr>
        <w:t>.</w:t>
      </w:r>
      <w:r w:rsidR="008820BD" w:rsidRPr="00E11B4B">
        <w:rPr>
          <w:rFonts w:ascii="標楷體" w:eastAsia="標楷體" w:hAnsi="標楷體"/>
          <w:sz w:val="28"/>
          <w:szCs w:val="28"/>
        </w:rPr>
        <w:t>經濟弱勢（低收入）學生數共</w:t>
      </w:r>
      <w:r w:rsidR="00E211DA" w:rsidRPr="00E11B4B">
        <w:rPr>
          <w:rFonts w:ascii="標楷體" w:eastAsia="標楷體" w:hAnsi="標楷體" w:hint="eastAsia"/>
          <w:sz w:val="28"/>
          <w:szCs w:val="28"/>
          <w:u w:val="single"/>
        </w:rPr>
        <w:t>22</w:t>
      </w:r>
      <w:r w:rsidR="008820BD" w:rsidRPr="00E11B4B">
        <w:rPr>
          <w:rFonts w:ascii="標楷體" w:eastAsia="標楷體" w:hAnsi="標楷體"/>
          <w:sz w:val="28"/>
          <w:szCs w:val="28"/>
        </w:rPr>
        <w:t>人</w:t>
      </w:r>
    </w:p>
    <w:p w:rsidR="00831182" w:rsidRPr="00E11B4B" w:rsidRDefault="00580F62" w:rsidP="00580F62">
      <w:pPr>
        <w:widowControl/>
        <w:spacing w:line="0" w:lineRule="atLeast"/>
        <w:ind w:left="1134"/>
        <w:jc w:val="both"/>
        <w:rPr>
          <w:rFonts w:ascii="標楷體" w:eastAsia="標楷體" w:hAnsi="標楷體"/>
          <w:sz w:val="28"/>
          <w:szCs w:val="28"/>
        </w:rPr>
      </w:pPr>
      <w:r w:rsidRPr="00E11B4B">
        <w:rPr>
          <w:rFonts w:ascii="標楷體" w:eastAsia="標楷體" w:hAnsi="標楷體" w:hint="eastAsia"/>
          <w:sz w:val="28"/>
          <w:szCs w:val="28"/>
        </w:rPr>
        <w:t>3</w:t>
      </w:r>
      <w:r w:rsidRPr="00E11B4B">
        <w:rPr>
          <w:rFonts w:ascii="標楷體" w:eastAsia="標楷體" w:hAnsi="標楷體"/>
          <w:sz w:val="28"/>
          <w:szCs w:val="28"/>
        </w:rPr>
        <w:t>.</w:t>
      </w:r>
      <w:r w:rsidR="008820BD" w:rsidRPr="00E11B4B">
        <w:rPr>
          <w:rFonts w:ascii="標楷體" w:eastAsia="標楷體" w:hAnsi="標楷體"/>
          <w:sz w:val="28"/>
          <w:szCs w:val="28"/>
        </w:rPr>
        <w:t>原住民學生數共_______人</w:t>
      </w:r>
    </w:p>
    <w:p w:rsidR="00831182" w:rsidRPr="00E11B4B" w:rsidRDefault="00580F62" w:rsidP="00580F62">
      <w:pPr>
        <w:widowControl/>
        <w:spacing w:line="0" w:lineRule="atLeast"/>
        <w:ind w:left="1134"/>
        <w:jc w:val="both"/>
        <w:rPr>
          <w:rFonts w:ascii="標楷體" w:eastAsia="標楷體" w:hAnsi="標楷體"/>
          <w:sz w:val="28"/>
          <w:szCs w:val="28"/>
        </w:rPr>
      </w:pPr>
      <w:r w:rsidRPr="00E11B4B">
        <w:rPr>
          <w:rFonts w:ascii="標楷體" w:eastAsia="標楷體" w:hAnsi="標楷體" w:hint="eastAsia"/>
          <w:sz w:val="28"/>
          <w:szCs w:val="28"/>
        </w:rPr>
        <w:t>4</w:t>
      </w:r>
      <w:r w:rsidRPr="00E11B4B">
        <w:rPr>
          <w:rFonts w:ascii="標楷體" w:eastAsia="標楷體" w:hAnsi="標楷體"/>
          <w:sz w:val="28"/>
          <w:szCs w:val="28"/>
        </w:rPr>
        <w:t>.</w:t>
      </w:r>
      <w:r w:rsidR="008820BD" w:rsidRPr="00E11B4B">
        <w:rPr>
          <w:rFonts w:ascii="標楷體" w:eastAsia="標楷體" w:hAnsi="標楷體"/>
          <w:sz w:val="28"/>
          <w:szCs w:val="28"/>
        </w:rPr>
        <w:t>新住民學生數共_______人</w:t>
      </w:r>
    </w:p>
    <w:p w:rsidR="00831182" w:rsidRPr="00E11B4B" w:rsidRDefault="00831182">
      <w:pPr>
        <w:widowControl/>
        <w:spacing w:line="0" w:lineRule="atLeast"/>
        <w:jc w:val="both"/>
        <w:rPr>
          <w:rFonts w:ascii="標楷體" w:eastAsia="標楷體" w:hAnsi="標楷體"/>
          <w:sz w:val="28"/>
          <w:szCs w:val="28"/>
        </w:rPr>
      </w:pPr>
    </w:p>
    <w:p w:rsidR="00831182" w:rsidRPr="00E11B4B" w:rsidRDefault="00580F62" w:rsidP="00580F62">
      <w:pPr>
        <w:widowControl/>
        <w:snapToGrid w:val="0"/>
        <w:ind w:firstLineChars="240" w:firstLine="672"/>
        <w:jc w:val="both"/>
        <w:rPr>
          <w:rFonts w:ascii="標楷體" w:eastAsia="標楷體" w:hAnsi="標楷體"/>
          <w:sz w:val="28"/>
          <w:szCs w:val="28"/>
        </w:rPr>
      </w:pPr>
      <w:r w:rsidRPr="00E11B4B">
        <w:rPr>
          <w:rFonts w:ascii="標楷體" w:eastAsia="標楷體" w:hAnsi="標楷體" w:hint="eastAsia"/>
          <w:sz w:val="28"/>
          <w:szCs w:val="28"/>
        </w:rPr>
        <w:t>(</w:t>
      </w:r>
      <w:r w:rsidR="008820BD" w:rsidRPr="00E11B4B">
        <w:rPr>
          <w:rFonts w:ascii="標楷體" w:eastAsia="標楷體" w:hAnsi="標楷體"/>
          <w:sz w:val="28"/>
          <w:szCs w:val="28"/>
        </w:rPr>
        <w:t>五</w:t>
      </w:r>
      <w:r w:rsidRPr="00E11B4B">
        <w:rPr>
          <w:rFonts w:ascii="標楷體" w:eastAsia="標楷體" w:hAnsi="標楷體" w:hint="eastAsia"/>
          <w:sz w:val="28"/>
          <w:szCs w:val="28"/>
        </w:rPr>
        <w:t>)</w:t>
      </w:r>
      <w:r w:rsidR="008820BD" w:rsidRPr="00E11B4B">
        <w:rPr>
          <w:rFonts w:ascii="標楷體" w:eastAsia="標楷體" w:hAnsi="標楷體"/>
          <w:sz w:val="28"/>
          <w:szCs w:val="28"/>
        </w:rPr>
        <w:t>學校特殊需求學生人數***</w:t>
      </w:r>
    </w:p>
    <w:tbl>
      <w:tblPr>
        <w:tblW w:w="4717" w:type="pct"/>
        <w:jc w:val="center"/>
        <w:tblCellMar>
          <w:left w:w="10" w:type="dxa"/>
          <w:right w:w="10" w:type="dxa"/>
        </w:tblCellMar>
        <w:tblLook w:val="04A0" w:firstRow="1" w:lastRow="0" w:firstColumn="1" w:lastColumn="0" w:noHBand="0" w:noVBand="1"/>
      </w:tblPr>
      <w:tblGrid>
        <w:gridCol w:w="2990"/>
        <w:gridCol w:w="741"/>
        <w:gridCol w:w="742"/>
        <w:gridCol w:w="741"/>
        <w:gridCol w:w="742"/>
        <w:gridCol w:w="741"/>
        <w:gridCol w:w="742"/>
        <w:gridCol w:w="1760"/>
      </w:tblGrid>
      <w:tr w:rsidR="00831182" w:rsidRPr="00E11B4B" w:rsidTr="00E11B4B">
        <w:trPr>
          <w:cantSplit/>
          <w:trHeight w:val="743"/>
          <w:tblHeader/>
          <w:jc w:val="center"/>
        </w:trPr>
        <w:tc>
          <w:tcPr>
            <w:tcW w:w="2990"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831182" w:rsidRPr="00E11B4B" w:rsidRDefault="008820BD" w:rsidP="00580F62">
            <w:pPr>
              <w:widowControl/>
              <w:snapToGrid w:val="0"/>
              <w:spacing w:line="240" w:lineRule="exact"/>
              <w:jc w:val="right"/>
              <w:rPr>
                <w:rFonts w:ascii="標楷體" w:eastAsia="標楷體" w:hAnsi="標楷體"/>
                <w:bCs/>
                <w:kern w:val="0"/>
                <w:sz w:val="26"/>
                <w:szCs w:val="28"/>
              </w:rPr>
            </w:pPr>
            <w:r w:rsidRPr="00E11B4B">
              <w:rPr>
                <w:rFonts w:ascii="標楷體" w:eastAsia="標楷體" w:hAnsi="標楷體"/>
                <w:bCs/>
                <w:kern w:val="0"/>
                <w:sz w:val="26"/>
                <w:szCs w:val="28"/>
              </w:rPr>
              <w:t xml:space="preserve">　　　　年級人數</w:t>
            </w:r>
          </w:p>
          <w:p w:rsidR="00831182" w:rsidRPr="00E11B4B" w:rsidRDefault="008820BD">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特殊教育</w:t>
            </w:r>
          </w:p>
          <w:p w:rsidR="00831182" w:rsidRPr="00E11B4B" w:rsidRDefault="008820BD">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學生類別</w:t>
            </w:r>
          </w:p>
        </w:tc>
        <w:tc>
          <w:tcPr>
            <w:tcW w:w="741" w:type="dxa"/>
            <w:tcBorders>
              <w:top w:val="single" w:sz="12"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snapToGrid w:val="0"/>
              <w:spacing w:line="240" w:lineRule="exact"/>
              <w:jc w:val="center"/>
              <w:rPr>
                <w:rFonts w:ascii="標楷體" w:eastAsia="標楷體" w:hAnsi="標楷體"/>
                <w:b/>
                <w:bCs/>
                <w:kern w:val="0"/>
                <w:sz w:val="32"/>
                <w:szCs w:val="28"/>
              </w:rPr>
            </w:pPr>
            <w:r w:rsidRPr="00E11B4B">
              <w:rPr>
                <w:rFonts w:ascii="標楷體" w:eastAsia="標楷體" w:hAnsi="標楷體" w:hint="eastAsia"/>
                <w:b/>
                <w:bCs/>
                <w:kern w:val="0"/>
                <w:sz w:val="32"/>
                <w:szCs w:val="28"/>
              </w:rPr>
              <w:t>七</w:t>
            </w:r>
          </w:p>
        </w:tc>
        <w:tc>
          <w:tcPr>
            <w:tcW w:w="742" w:type="dxa"/>
            <w:tcBorders>
              <w:top w:val="single" w:sz="12"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831182" w:rsidRPr="00E11B4B" w:rsidRDefault="00E211DA">
            <w:pPr>
              <w:snapToGrid w:val="0"/>
              <w:spacing w:line="240" w:lineRule="exact"/>
              <w:jc w:val="center"/>
              <w:rPr>
                <w:rFonts w:ascii="標楷體" w:eastAsia="標楷體" w:hAnsi="標楷體"/>
                <w:b/>
                <w:bCs/>
                <w:kern w:val="0"/>
                <w:sz w:val="32"/>
                <w:szCs w:val="28"/>
              </w:rPr>
            </w:pPr>
            <w:r w:rsidRPr="00E11B4B">
              <w:rPr>
                <w:rFonts w:ascii="標楷體" w:eastAsia="標楷體" w:hAnsi="標楷體" w:hint="eastAsia"/>
                <w:b/>
                <w:bCs/>
                <w:kern w:val="0"/>
                <w:sz w:val="32"/>
                <w:szCs w:val="28"/>
              </w:rPr>
              <w:t>八</w:t>
            </w:r>
          </w:p>
        </w:tc>
        <w:tc>
          <w:tcPr>
            <w:tcW w:w="741" w:type="dxa"/>
            <w:tcBorders>
              <w:top w:val="single" w:sz="12"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831182" w:rsidRPr="00E11B4B" w:rsidRDefault="00E211DA">
            <w:pPr>
              <w:snapToGrid w:val="0"/>
              <w:spacing w:line="240" w:lineRule="exact"/>
              <w:jc w:val="center"/>
              <w:rPr>
                <w:rFonts w:ascii="標楷體" w:eastAsia="標楷體" w:hAnsi="標楷體"/>
                <w:b/>
                <w:bCs/>
                <w:kern w:val="0"/>
                <w:sz w:val="32"/>
                <w:szCs w:val="28"/>
              </w:rPr>
            </w:pPr>
            <w:r w:rsidRPr="00E11B4B">
              <w:rPr>
                <w:rFonts w:ascii="標楷體" w:eastAsia="標楷體" w:hAnsi="標楷體" w:hint="eastAsia"/>
                <w:b/>
                <w:bCs/>
                <w:kern w:val="0"/>
                <w:sz w:val="32"/>
                <w:szCs w:val="28"/>
              </w:rPr>
              <w:t>九</w:t>
            </w:r>
          </w:p>
        </w:tc>
        <w:tc>
          <w:tcPr>
            <w:tcW w:w="742" w:type="dxa"/>
            <w:tcBorders>
              <w:top w:val="single" w:sz="12"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831182" w:rsidRPr="00E11B4B" w:rsidRDefault="00831182">
            <w:pPr>
              <w:snapToGrid w:val="0"/>
              <w:spacing w:line="240" w:lineRule="exact"/>
              <w:jc w:val="center"/>
              <w:rPr>
                <w:rFonts w:ascii="標楷體" w:eastAsia="標楷體" w:hAnsi="標楷體"/>
                <w:bCs/>
                <w:kern w:val="0"/>
                <w:sz w:val="32"/>
                <w:szCs w:val="28"/>
              </w:rPr>
            </w:pPr>
          </w:p>
        </w:tc>
        <w:tc>
          <w:tcPr>
            <w:tcW w:w="741" w:type="dxa"/>
            <w:tcBorders>
              <w:top w:val="single" w:sz="12"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831182" w:rsidRPr="00E11B4B" w:rsidRDefault="00831182">
            <w:pPr>
              <w:snapToGrid w:val="0"/>
              <w:spacing w:line="240" w:lineRule="exact"/>
              <w:jc w:val="center"/>
              <w:rPr>
                <w:rFonts w:ascii="標楷體" w:eastAsia="標楷體" w:hAnsi="標楷體"/>
                <w:bCs/>
                <w:kern w:val="0"/>
                <w:sz w:val="32"/>
                <w:szCs w:val="28"/>
              </w:rPr>
            </w:pPr>
          </w:p>
        </w:tc>
        <w:tc>
          <w:tcPr>
            <w:tcW w:w="742" w:type="dxa"/>
            <w:tcBorders>
              <w:top w:val="single" w:sz="12" w:space="0" w:color="000000"/>
              <w:left w:val="single" w:sz="6" w:space="0" w:color="000000"/>
              <w:right w:val="single" w:sz="6" w:space="0" w:color="000000"/>
            </w:tcBorders>
            <w:shd w:val="clear" w:color="auto" w:fill="auto"/>
            <w:tcMar>
              <w:top w:w="0" w:type="dxa"/>
              <w:left w:w="108" w:type="dxa"/>
              <w:bottom w:w="0" w:type="dxa"/>
              <w:right w:w="108" w:type="dxa"/>
            </w:tcMar>
            <w:vAlign w:val="center"/>
          </w:tcPr>
          <w:p w:rsidR="00831182" w:rsidRPr="00E11B4B" w:rsidRDefault="00831182">
            <w:pPr>
              <w:snapToGrid w:val="0"/>
              <w:spacing w:line="240" w:lineRule="exact"/>
              <w:jc w:val="center"/>
              <w:rPr>
                <w:rFonts w:ascii="標楷體" w:eastAsia="標楷體" w:hAnsi="標楷體"/>
                <w:bCs/>
                <w:kern w:val="0"/>
                <w:sz w:val="32"/>
                <w:szCs w:val="28"/>
              </w:rPr>
            </w:pPr>
          </w:p>
        </w:tc>
        <w:tc>
          <w:tcPr>
            <w:tcW w:w="1760" w:type="dxa"/>
            <w:tcBorders>
              <w:top w:val="single" w:sz="12" w:space="0" w:color="000000"/>
              <w:left w:val="single" w:sz="6" w:space="0" w:color="000000"/>
              <w:right w:val="single" w:sz="12" w:space="0" w:color="000000"/>
            </w:tcBorders>
            <w:shd w:val="clear" w:color="auto" w:fill="auto"/>
            <w:tcMar>
              <w:top w:w="0" w:type="dxa"/>
              <w:left w:w="108" w:type="dxa"/>
              <w:bottom w:w="0" w:type="dxa"/>
              <w:right w:w="108" w:type="dxa"/>
            </w:tcMar>
            <w:vAlign w:val="center"/>
          </w:tcPr>
          <w:p w:rsidR="00831182" w:rsidRPr="00E11B4B" w:rsidRDefault="008820BD">
            <w:pPr>
              <w:snapToGrid w:val="0"/>
              <w:spacing w:line="240" w:lineRule="exact"/>
              <w:jc w:val="center"/>
              <w:rPr>
                <w:rFonts w:ascii="標楷體" w:eastAsia="標楷體" w:hAnsi="標楷體"/>
                <w:bCs/>
                <w:kern w:val="0"/>
                <w:sz w:val="32"/>
                <w:szCs w:val="28"/>
              </w:rPr>
            </w:pPr>
            <w:r w:rsidRPr="00E11B4B">
              <w:rPr>
                <w:rFonts w:ascii="標楷體" w:eastAsia="標楷體" w:hAnsi="標楷體"/>
                <w:bCs/>
                <w:kern w:val="0"/>
                <w:sz w:val="32"/>
                <w:szCs w:val="28"/>
              </w:rPr>
              <w:t>備註</w:t>
            </w: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1.智能障礙</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2.視覺障礙</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1</w:t>
            </w: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1</w:t>
            </w: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3.聽覺障礙</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4.語言障礙</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5.肢體障礙</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6.腦性麻痺</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7.身體病弱</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1</w:t>
            </w: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8.情緒行為障礙</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1</w:t>
            </w: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5</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2</w:t>
            </w: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(含5名疑似)</w:t>
            </w: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9.學習障礙</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6</w:t>
            </w: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9</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4</w:t>
            </w: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(含6名疑似)</w:t>
            </w: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10.多重障礙</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11.自閉症</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7</w:t>
            </w: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6</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7</w:t>
            </w: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(含1名疑似)</w:t>
            </w: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12.發展遲緩</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13.其他障礙</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1</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2</w:t>
            </w: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11B4B">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14.</w:t>
            </w:r>
            <w:r w:rsidR="00E11B4B" w:rsidRPr="00E11B4B">
              <w:rPr>
                <w:rFonts w:ascii="標楷體" w:eastAsia="標楷體" w:hAnsi="標楷體" w:hint="eastAsia"/>
                <w:bCs/>
                <w:kern w:val="0"/>
                <w:sz w:val="26"/>
                <w:szCs w:val="28"/>
              </w:rPr>
              <w:t>(</w:t>
            </w:r>
            <w:r w:rsidRPr="00E11B4B">
              <w:rPr>
                <w:rFonts w:ascii="標楷體" w:eastAsia="標楷體" w:hAnsi="標楷體"/>
                <w:bCs/>
                <w:kern w:val="0"/>
                <w:sz w:val="26"/>
                <w:szCs w:val="28"/>
              </w:rPr>
              <w:t>學術</w:t>
            </w:r>
            <w:r w:rsidR="00E11B4B" w:rsidRPr="00E11B4B">
              <w:rPr>
                <w:rFonts w:ascii="標楷體" w:eastAsia="標楷體" w:hAnsi="標楷體" w:hint="eastAsia"/>
                <w:bCs/>
                <w:kern w:val="0"/>
                <w:sz w:val="26"/>
                <w:szCs w:val="28"/>
              </w:rPr>
              <w:t>)</w:t>
            </w:r>
            <w:r w:rsidRPr="00E11B4B">
              <w:rPr>
                <w:rFonts w:ascii="標楷體" w:eastAsia="標楷體" w:hAnsi="標楷體"/>
                <w:bCs/>
                <w:kern w:val="0"/>
                <w:sz w:val="26"/>
                <w:szCs w:val="28"/>
              </w:rPr>
              <w:t>數理資優</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16</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14</w:t>
            </w: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11B4B">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15.</w:t>
            </w:r>
            <w:r w:rsidR="00E11B4B" w:rsidRPr="00E11B4B">
              <w:rPr>
                <w:rFonts w:ascii="標楷體" w:eastAsia="標楷體" w:hAnsi="標楷體" w:hint="eastAsia"/>
                <w:bCs/>
                <w:kern w:val="0"/>
                <w:sz w:val="26"/>
                <w:szCs w:val="28"/>
              </w:rPr>
              <w:t>(</w:t>
            </w:r>
            <w:r w:rsidRPr="00E11B4B">
              <w:rPr>
                <w:rFonts w:ascii="標楷體" w:eastAsia="標楷體" w:hAnsi="標楷體"/>
                <w:bCs/>
                <w:kern w:val="0"/>
                <w:sz w:val="26"/>
                <w:szCs w:val="28"/>
              </w:rPr>
              <w:t>學術</w:t>
            </w:r>
            <w:r w:rsidR="00E11B4B" w:rsidRPr="00E11B4B">
              <w:rPr>
                <w:rFonts w:ascii="標楷體" w:eastAsia="標楷體" w:hAnsi="標楷體" w:hint="eastAsia"/>
                <w:bCs/>
                <w:kern w:val="0"/>
                <w:sz w:val="26"/>
                <w:szCs w:val="28"/>
              </w:rPr>
              <w:t>)</w:t>
            </w:r>
            <w:r w:rsidRPr="00E11B4B">
              <w:rPr>
                <w:rFonts w:ascii="標楷體" w:eastAsia="標楷體" w:hAnsi="標楷體"/>
                <w:bCs/>
                <w:kern w:val="0"/>
                <w:sz w:val="26"/>
                <w:szCs w:val="28"/>
              </w:rPr>
              <w:t>社會人文資優</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10</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9</w:t>
            </w: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16.藝術才能班─美術</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lastRenderedPageBreak/>
              <w:t>17.藝術才能班─音樂</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r>
      <w:tr w:rsidR="00E211DA" w:rsidRPr="00E11B4B" w:rsidTr="00E11B4B">
        <w:trPr>
          <w:cantSplit/>
          <w:trHeight w:val="340"/>
          <w:jc w:val="center"/>
        </w:trPr>
        <w:tc>
          <w:tcPr>
            <w:tcW w:w="2990"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18.藝術才能班─舞蹈</w:t>
            </w: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7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c>
          <w:tcPr>
            <w:tcW w:w="1760"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p>
        </w:tc>
      </w:tr>
      <w:tr w:rsidR="00E211DA" w:rsidRPr="00E11B4B" w:rsidTr="00E11B4B">
        <w:trPr>
          <w:cantSplit/>
          <w:trHeight w:val="340"/>
          <w:jc w:val="center"/>
        </w:trPr>
        <w:tc>
          <w:tcPr>
            <w:tcW w:w="2990"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both"/>
              <w:rPr>
                <w:rFonts w:ascii="標楷體" w:eastAsia="標楷體" w:hAnsi="標楷體"/>
                <w:bCs/>
                <w:kern w:val="0"/>
                <w:sz w:val="26"/>
                <w:szCs w:val="28"/>
              </w:rPr>
            </w:pPr>
            <w:r w:rsidRPr="00E11B4B">
              <w:rPr>
                <w:rFonts w:ascii="標楷體" w:eastAsia="標楷體" w:hAnsi="標楷體"/>
                <w:bCs/>
                <w:kern w:val="0"/>
                <w:sz w:val="26"/>
                <w:szCs w:val="28"/>
              </w:rPr>
              <w:t>合計</w:t>
            </w:r>
          </w:p>
        </w:tc>
        <w:tc>
          <w:tcPr>
            <w:tcW w:w="74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16</w:t>
            </w:r>
          </w:p>
        </w:tc>
        <w:tc>
          <w:tcPr>
            <w:tcW w:w="74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47</w:t>
            </w:r>
          </w:p>
        </w:tc>
        <w:tc>
          <w:tcPr>
            <w:tcW w:w="74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E211DA" w:rsidRPr="00E11B4B" w:rsidRDefault="00E211DA" w:rsidP="00E211DA">
            <w:pPr>
              <w:widowControl/>
              <w:snapToGrid w:val="0"/>
              <w:spacing w:line="240" w:lineRule="exact"/>
              <w:jc w:val="center"/>
              <w:rPr>
                <w:rFonts w:ascii="標楷體" w:eastAsia="標楷體" w:hAnsi="標楷體"/>
                <w:bCs/>
                <w:kern w:val="0"/>
                <w:sz w:val="26"/>
                <w:szCs w:val="28"/>
              </w:rPr>
            </w:pPr>
            <w:r w:rsidRPr="00E11B4B">
              <w:rPr>
                <w:rFonts w:ascii="標楷體" w:eastAsia="標楷體" w:hAnsi="標楷體"/>
                <w:bCs/>
                <w:kern w:val="0"/>
                <w:sz w:val="26"/>
                <w:szCs w:val="28"/>
              </w:rPr>
              <w:t>39</w:t>
            </w:r>
          </w:p>
        </w:tc>
        <w:tc>
          <w:tcPr>
            <w:tcW w:w="74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E211DA" w:rsidRPr="00E11B4B" w:rsidRDefault="00E211DA" w:rsidP="00E211DA">
            <w:pPr>
              <w:widowControl/>
              <w:snapToGrid w:val="0"/>
              <w:spacing w:line="240" w:lineRule="exact"/>
              <w:jc w:val="both"/>
              <w:rPr>
                <w:rFonts w:ascii="標楷體" w:eastAsia="標楷體" w:hAnsi="標楷體"/>
                <w:bCs/>
                <w:kern w:val="0"/>
                <w:sz w:val="26"/>
                <w:szCs w:val="28"/>
              </w:rPr>
            </w:pPr>
          </w:p>
        </w:tc>
        <w:tc>
          <w:tcPr>
            <w:tcW w:w="74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E211DA" w:rsidRPr="00E11B4B" w:rsidRDefault="00E211DA" w:rsidP="00E211DA">
            <w:pPr>
              <w:widowControl/>
              <w:snapToGrid w:val="0"/>
              <w:spacing w:line="240" w:lineRule="exact"/>
              <w:jc w:val="both"/>
              <w:rPr>
                <w:rFonts w:ascii="標楷體" w:eastAsia="標楷體" w:hAnsi="標楷體"/>
                <w:bCs/>
                <w:kern w:val="0"/>
                <w:sz w:val="26"/>
                <w:szCs w:val="28"/>
              </w:rPr>
            </w:pPr>
          </w:p>
        </w:tc>
        <w:tc>
          <w:tcPr>
            <w:tcW w:w="742"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tcPr>
          <w:p w:rsidR="00E211DA" w:rsidRPr="00E11B4B" w:rsidRDefault="00E211DA" w:rsidP="00E211DA">
            <w:pPr>
              <w:widowControl/>
              <w:snapToGrid w:val="0"/>
              <w:spacing w:line="240" w:lineRule="exact"/>
              <w:jc w:val="both"/>
              <w:rPr>
                <w:rFonts w:ascii="標楷體" w:eastAsia="標楷體" w:hAnsi="標楷體"/>
                <w:bCs/>
                <w:kern w:val="0"/>
                <w:sz w:val="26"/>
                <w:szCs w:val="28"/>
              </w:rPr>
            </w:pPr>
          </w:p>
        </w:tc>
        <w:tc>
          <w:tcPr>
            <w:tcW w:w="1760"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tcPr>
          <w:p w:rsidR="00E211DA" w:rsidRPr="00E11B4B" w:rsidRDefault="00E211DA" w:rsidP="00E211DA">
            <w:pPr>
              <w:widowControl/>
              <w:snapToGrid w:val="0"/>
              <w:spacing w:line="240" w:lineRule="exact"/>
              <w:jc w:val="both"/>
              <w:rPr>
                <w:rFonts w:ascii="標楷體" w:eastAsia="標楷體" w:hAnsi="標楷體"/>
                <w:bCs/>
                <w:kern w:val="0"/>
                <w:sz w:val="26"/>
                <w:szCs w:val="28"/>
              </w:rPr>
            </w:pPr>
          </w:p>
        </w:tc>
      </w:tr>
    </w:tbl>
    <w:p w:rsidR="00831182" w:rsidRPr="00E11B4B" w:rsidRDefault="00831182">
      <w:pPr>
        <w:widowControl/>
        <w:jc w:val="both"/>
        <w:rPr>
          <w:rFonts w:ascii="標楷體" w:eastAsia="標楷體" w:hAnsi="標楷體"/>
          <w:sz w:val="28"/>
          <w:szCs w:val="28"/>
        </w:rPr>
      </w:pPr>
    </w:p>
    <w:p w:rsidR="00831182" w:rsidRPr="00E11B4B" w:rsidRDefault="008820BD">
      <w:pPr>
        <w:pStyle w:val="a8"/>
        <w:spacing w:line="440" w:lineRule="exact"/>
        <w:ind w:left="1468" w:hanging="899"/>
        <w:rPr>
          <w:b/>
          <w:color w:val="000000"/>
          <w:sz w:val="32"/>
          <w:szCs w:val="32"/>
        </w:rPr>
      </w:pPr>
      <w:r w:rsidRPr="00E11B4B">
        <w:rPr>
          <w:b/>
          <w:color w:val="000000"/>
          <w:sz w:val="32"/>
          <w:szCs w:val="32"/>
        </w:rPr>
        <w:t>二、學校願景與目標</w:t>
      </w:r>
      <w:bookmarkEnd w:id="4"/>
    </w:p>
    <w:p w:rsidR="00831182" w:rsidRPr="00E11B4B" w:rsidRDefault="00E11B4B">
      <w:pPr>
        <w:pStyle w:val="a8"/>
        <w:tabs>
          <w:tab w:val="left" w:pos="1843"/>
        </w:tabs>
        <w:spacing w:line="440" w:lineRule="exact"/>
        <w:ind w:left="1276"/>
      </w:pPr>
      <w:r w:rsidRPr="00E11B4B">
        <w:t>(</w:t>
      </w:r>
      <w:r w:rsidR="008820BD" w:rsidRPr="00E11B4B">
        <w:t>一</w:t>
      </w:r>
      <w:r w:rsidRPr="00E11B4B">
        <w:t>)</w:t>
      </w:r>
      <w:r w:rsidR="008820BD" w:rsidRPr="00E11B4B">
        <w:t>學校願景</w:t>
      </w:r>
    </w:p>
    <w:p w:rsidR="00E211DA" w:rsidRPr="00E11B4B" w:rsidRDefault="00E211DA" w:rsidP="00E211DA">
      <w:pPr>
        <w:pStyle w:val="a8"/>
        <w:tabs>
          <w:tab w:val="left" w:pos="1843"/>
        </w:tabs>
        <w:spacing w:line="440" w:lineRule="exact"/>
        <w:ind w:left="1246" w:firstLine="16"/>
      </w:pPr>
      <w:r w:rsidRPr="00E11B4B">
        <w:rPr>
          <w:rFonts w:hint="eastAsia"/>
        </w:rPr>
        <w:t xml:space="preserve">學校發展願景為「培育每一位孩子成為全人發展、國際視野、追求卓越的好國民」。願景內涵如下： </w:t>
      </w:r>
    </w:p>
    <w:p w:rsidR="00E211DA" w:rsidRPr="00E11B4B" w:rsidRDefault="00E211DA" w:rsidP="00E211DA">
      <w:pPr>
        <w:pStyle w:val="a8"/>
        <w:tabs>
          <w:tab w:val="left" w:pos="1843"/>
        </w:tabs>
        <w:spacing w:line="440" w:lineRule="exact"/>
        <w:ind w:hanging="220"/>
      </w:pPr>
      <w:r w:rsidRPr="00E11B4B">
        <w:rPr>
          <w:rFonts w:hint="eastAsia"/>
        </w:rPr>
        <w:t>1.全人發展</w:t>
      </w:r>
    </w:p>
    <w:p w:rsidR="00E211DA" w:rsidRPr="00E11B4B" w:rsidRDefault="00E211DA" w:rsidP="00E211DA">
      <w:pPr>
        <w:pStyle w:val="a8"/>
        <w:tabs>
          <w:tab w:val="left" w:pos="1843"/>
        </w:tabs>
        <w:spacing w:line="440" w:lineRule="exact"/>
        <w:ind w:firstLine="60"/>
      </w:pPr>
      <w:r w:rsidRPr="00E11B4B">
        <w:rPr>
          <w:rFonts w:hint="eastAsia"/>
        </w:rPr>
        <w:t>發展優勢智能，多元活化教學，落實適性發展，實現全人教育</w:t>
      </w:r>
    </w:p>
    <w:p w:rsidR="00E211DA" w:rsidRPr="00E11B4B" w:rsidRDefault="00E211DA" w:rsidP="00E211DA">
      <w:pPr>
        <w:pStyle w:val="a8"/>
        <w:tabs>
          <w:tab w:val="left" w:pos="1843"/>
        </w:tabs>
        <w:spacing w:line="440" w:lineRule="exact"/>
        <w:ind w:hanging="220"/>
      </w:pPr>
      <w:r w:rsidRPr="00E11B4B">
        <w:rPr>
          <w:rFonts w:hint="eastAsia"/>
        </w:rPr>
        <w:t>2.國際視野</w:t>
      </w:r>
    </w:p>
    <w:p w:rsidR="00E211DA" w:rsidRPr="00E11B4B" w:rsidRDefault="00E211DA" w:rsidP="00E211DA">
      <w:pPr>
        <w:pStyle w:val="a8"/>
        <w:tabs>
          <w:tab w:val="left" w:pos="1843"/>
        </w:tabs>
        <w:spacing w:line="440" w:lineRule="exact"/>
        <w:ind w:firstLine="60"/>
      </w:pPr>
      <w:r w:rsidRPr="00E11B4B">
        <w:rPr>
          <w:rFonts w:hint="eastAsia"/>
        </w:rPr>
        <w:t>在地理解認同，環境永續深耕，洞悉時代脈動，肩負全球責任。</w:t>
      </w:r>
    </w:p>
    <w:p w:rsidR="00E211DA" w:rsidRPr="00E11B4B" w:rsidRDefault="00E211DA" w:rsidP="00E211DA">
      <w:pPr>
        <w:pStyle w:val="a8"/>
        <w:tabs>
          <w:tab w:val="left" w:pos="1843"/>
        </w:tabs>
        <w:spacing w:line="440" w:lineRule="exact"/>
        <w:ind w:hanging="220"/>
      </w:pPr>
      <w:r w:rsidRPr="00E11B4B">
        <w:rPr>
          <w:rFonts w:hint="eastAsia"/>
        </w:rPr>
        <w:t>3.追求卓越</w:t>
      </w:r>
    </w:p>
    <w:p w:rsidR="00831182" w:rsidRPr="00E11B4B" w:rsidRDefault="00E211DA" w:rsidP="00E211DA">
      <w:pPr>
        <w:pStyle w:val="a8"/>
        <w:tabs>
          <w:tab w:val="left" w:pos="1843"/>
        </w:tabs>
        <w:spacing w:line="440" w:lineRule="exact"/>
        <w:ind w:firstLine="60"/>
      </w:pPr>
      <w:r w:rsidRPr="00E11B4B">
        <w:rPr>
          <w:rFonts w:hint="eastAsia"/>
        </w:rPr>
        <w:t>發現解決問題，自主行動學習，發揮創客精神，落實終身學習。</w:t>
      </w:r>
    </w:p>
    <w:p w:rsidR="00E11B4B" w:rsidRPr="00E11B4B" w:rsidRDefault="00E11B4B">
      <w:pPr>
        <w:pStyle w:val="a8"/>
        <w:tabs>
          <w:tab w:val="left" w:pos="1843"/>
        </w:tabs>
        <w:spacing w:line="440" w:lineRule="exact"/>
        <w:ind w:left="1276"/>
      </w:pPr>
    </w:p>
    <w:p w:rsidR="00831182" w:rsidRPr="00E11B4B" w:rsidRDefault="008820BD">
      <w:pPr>
        <w:pStyle w:val="a8"/>
        <w:tabs>
          <w:tab w:val="left" w:pos="1843"/>
        </w:tabs>
        <w:spacing w:line="440" w:lineRule="exact"/>
        <w:ind w:left="1276"/>
      </w:pPr>
      <w:r w:rsidRPr="00E11B4B">
        <w:t>(二)學校目標</w:t>
      </w:r>
    </w:p>
    <w:p w:rsidR="00E211DA" w:rsidRPr="00E11B4B" w:rsidRDefault="00E211DA" w:rsidP="00E211DA">
      <w:pPr>
        <w:pStyle w:val="a8"/>
        <w:tabs>
          <w:tab w:val="left" w:pos="1843"/>
        </w:tabs>
        <w:spacing w:line="440" w:lineRule="exact"/>
        <w:ind w:hanging="220"/>
      </w:pPr>
      <w:r w:rsidRPr="00E11B4B">
        <w:rPr>
          <w:rFonts w:hint="eastAsia"/>
        </w:rPr>
        <w:t xml:space="preserve">1.具和諧、多元、進取的校園氛圍與組織文化 </w:t>
      </w:r>
    </w:p>
    <w:p w:rsidR="00E211DA" w:rsidRPr="00E11B4B" w:rsidRDefault="00E211DA" w:rsidP="00585CA8">
      <w:pPr>
        <w:pStyle w:val="a8"/>
        <w:tabs>
          <w:tab w:val="left" w:pos="2552"/>
        </w:tabs>
        <w:spacing w:line="440" w:lineRule="exact"/>
        <w:ind w:left="1512" w:firstLine="14"/>
        <w:jc w:val="both"/>
      </w:pPr>
      <w:r w:rsidRPr="00E11B4B">
        <w:rPr>
          <w:rFonts w:hint="eastAsia"/>
        </w:rPr>
        <w:t xml:space="preserve">強調以顧客滿意度為導向的目標與品質管理，擴大民主參與，兼容多元價值，落實績效責任，善用溝通協調，營造和諧氣氛，規劃優質環境，帶動專業成長；建構系統化的行政運作機制，塑造優質健康的組織文化。 </w:t>
      </w:r>
    </w:p>
    <w:p w:rsidR="00E211DA" w:rsidRPr="00E11B4B" w:rsidRDefault="00E211DA" w:rsidP="00E211DA">
      <w:pPr>
        <w:pStyle w:val="a8"/>
        <w:tabs>
          <w:tab w:val="left" w:pos="1843"/>
        </w:tabs>
        <w:spacing w:line="440" w:lineRule="exact"/>
        <w:ind w:hanging="220"/>
      </w:pPr>
      <w:r w:rsidRPr="00E11B4B">
        <w:rPr>
          <w:rFonts w:hint="eastAsia"/>
        </w:rPr>
        <w:t xml:space="preserve">2.能創新、前瞻、永續的課程支援與發展系統 </w:t>
      </w:r>
    </w:p>
    <w:p w:rsidR="00E211DA" w:rsidRPr="00E11B4B" w:rsidRDefault="00E211DA" w:rsidP="00585CA8">
      <w:pPr>
        <w:pStyle w:val="a8"/>
        <w:tabs>
          <w:tab w:val="left" w:pos="2552"/>
        </w:tabs>
        <w:spacing w:line="440" w:lineRule="exact"/>
        <w:ind w:left="1512" w:firstLine="14"/>
        <w:jc w:val="both"/>
      </w:pPr>
      <w:r w:rsidRPr="00E11B4B">
        <w:rPr>
          <w:rFonts w:hint="eastAsia"/>
        </w:rPr>
        <w:t xml:space="preserve">整合內外部資源，建構符應學生學習與教師專業成長需求之教學資源與環境設施，協助教師增能與自我實現，提升其工作滿意度、自我效能感及對學校的認同感；鼓勵教師專業學習社群的研習進修，提昇教師學術研究風氣，豐富學生學習內涵，激發學生多元潛能，協助學生適性發展，建構師生共學之學習型組織；並透過積極性資源彌補，體現教育機會均等的社會正義。 </w:t>
      </w:r>
    </w:p>
    <w:p w:rsidR="00E211DA" w:rsidRPr="00E11B4B" w:rsidRDefault="00E211DA" w:rsidP="00E211DA">
      <w:pPr>
        <w:pStyle w:val="a8"/>
        <w:tabs>
          <w:tab w:val="left" w:pos="1843"/>
        </w:tabs>
        <w:spacing w:line="440" w:lineRule="exact"/>
        <w:ind w:hanging="220"/>
      </w:pPr>
      <w:r w:rsidRPr="00E11B4B">
        <w:rPr>
          <w:rFonts w:hint="eastAsia"/>
        </w:rPr>
        <w:t xml:space="preserve">3.富在地認同、全球視野的國際夥伴交流關係 </w:t>
      </w:r>
    </w:p>
    <w:p w:rsidR="00E211DA" w:rsidRPr="00E11B4B" w:rsidRDefault="00E211DA" w:rsidP="00585CA8">
      <w:pPr>
        <w:pStyle w:val="a8"/>
        <w:tabs>
          <w:tab w:val="left" w:pos="2552"/>
        </w:tabs>
        <w:spacing w:line="440" w:lineRule="exact"/>
        <w:ind w:left="1512" w:firstLine="14"/>
        <w:jc w:val="both"/>
      </w:pPr>
      <w:r w:rsidRPr="00E11B4B">
        <w:rPr>
          <w:rFonts w:hint="eastAsia"/>
        </w:rPr>
        <w:t>面對全球化議題及影響，全面推動國際教育的教育課題。營造尊重友愛、平等互助、共好共榮的多元文化友善校園，引導學生從國家</w:t>
      </w:r>
      <w:r w:rsidRPr="00E11B4B">
        <w:rPr>
          <w:rFonts w:hint="eastAsia"/>
        </w:rPr>
        <w:lastRenderedPageBreak/>
        <w:t xml:space="preserve">的角度看世界，進一步以跨國家、跨文化的角度看世界，讓學生透過教育國際化的活動與課程來達到了解國際社會、參與國際教育活動、發展國際態度，以促進世界秩序及和平福祉為目的的重大教育目標，學習負起世界公民的責任。 </w:t>
      </w:r>
    </w:p>
    <w:p w:rsidR="00E211DA" w:rsidRPr="00E11B4B" w:rsidRDefault="00E211DA" w:rsidP="00E211DA">
      <w:pPr>
        <w:pStyle w:val="a8"/>
        <w:tabs>
          <w:tab w:val="left" w:pos="1843"/>
        </w:tabs>
        <w:spacing w:line="440" w:lineRule="exact"/>
        <w:ind w:hanging="220"/>
      </w:pPr>
      <w:r w:rsidRPr="00E11B4B">
        <w:rPr>
          <w:rFonts w:hint="eastAsia"/>
        </w:rPr>
        <w:t xml:space="preserve">4.育均衡全人、多元展能、適性揚才的新學子 </w:t>
      </w:r>
    </w:p>
    <w:p w:rsidR="00831182" w:rsidRPr="00E11B4B" w:rsidRDefault="00E211DA" w:rsidP="00585CA8">
      <w:pPr>
        <w:pStyle w:val="a8"/>
        <w:tabs>
          <w:tab w:val="left" w:pos="2552"/>
        </w:tabs>
        <w:spacing w:line="440" w:lineRule="exact"/>
        <w:ind w:left="1512" w:firstLine="14"/>
        <w:jc w:val="both"/>
      </w:pPr>
      <w:r w:rsidRPr="00E11B4B">
        <w:rPr>
          <w:rFonts w:hint="eastAsia"/>
        </w:rPr>
        <w:t>以提升學習力、開發品格力、培養生活力做為課程發展之核心理念。以學生為中心，系統性建立課程架構，學習與生涯輔導並重，實施全人教育，培養健全人格，開展多元智能，尊重個別差異，引導適性發展，鼓勵發揮創意，促成自我實現。</w:t>
      </w:r>
    </w:p>
    <w:p w:rsidR="00E211DA" w:rsidRPr="00E11B4B" w:rsidRDefault="00E211DA">
      <w:pPr>
        <w:pStyle w:val="a8"/>
        <w:tabs>
          <w:tab w:val="left" w:pos="1843"/>
        </w:tabs>
        <w:spacing w:line="440" w:lineRule="exact"/>
        <w:ind w:left="0" w:firstLine="0"/>
      </w:pPr>
    </w:p>
    <w:p w:rsidR="00831182" w:rsidRPr="00E11B4B" w:rsidRDefault="008820BD">
      <w:pPr>
        <w:pStyle w:val="a9"/>
        <w:numPr>
          <w:ilvl w:val="1"/>
          <w:numId w:val="2"/>
        </w:numPr>
        <w:spacing w:line="440" w:lineRule="exact"/>
        <w:rPr>
          <w:b/>
        </w:rPr>
      </w:pPr>
      <w:bookmarkStart w:id="5" w:name="_Toc470700676"/>
      <w:r w:rsidRPr="00E11B4B">
        <w:rPr>
          <w:b/>
        </w:rPr>
        <w:t>學校SWOT分析</w:t>
      </w:r>
      <w:bookmarkEnd w:id="5"/>
    </w:p>
    <w:p w:rsidR="00831182" w:rsidRPr="00E11B4B" w:rsidRDefault="008820BD">
      <w:pPr>
        <w:spacing w:line="440" w:lineRule="exact"/>
        <w:ind w:left="360"/>
        <w:rPr>
          <w:rFonts w:ascii="標楷體" w:eastAsia="標楷體" w:hAnsi="標楷體"/>
          <w:sz w:val="28"/>
          <w:szCs w:val="28"/>
        </w:rPr>
      </w:pPr>
      <w:r w:rsidRPr="00E11B4B">
        <w:rPr>
          <w:rFonts w:ascii="標楷體" w:eastAsia="標楷體" w:hAnsi="標楷體"/>
          <w:sz w:val="28"/>
          <w:szCs w:val="28"/>
        </w:rPr>
        <w:t xml:space="preserve">    以下就地理環境、學校規模、硬體設備、學生、家長、教師資源、行政人員、社區資源等向度，剖析本校現況。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655"/>
        <w:gridCol w:w="1655"/>
        <w:gridCol w:w="1655"/>
        <w:gridCol w:w="1655"/>
        <w:gridCol w:w="1655"/>
      </w:tblGrid>
      <w:tr w:rsidR="00585CA8" w:rsidRPr="00E11B4B" w:rsidTr="00585CA8">
        <w:trPr>
          <w:trHeight w:val="322"/>
        </w:trPr>
        <w:tc>
          <w:tcPr>
            <w:tcW w:w="1379" w:type="dxa"/>
          </w:tcPr>
          <w:p w:rsidR="00585CA8" w:rsidRPr="00E11B4B" w:rsidRDefault="00585CA8" w:rsidP="00F7658B">
            <w:pPr>
              <w:pStyle w:val="Default"/>
              <w:jc w:val="center"/>
              <w:rPr>
                <w:rFonts w:hAnsi="標楷體"/>
                <w:sz w:val="28"/>
                <w:szCs w:val="28"/>
              </w:rPr>
            </w:pPr>
            <w:r w:rsidRPr="00E11B4B">
              <w:rPr>
                <w:rFonts w:hAnsi="標楷體" w:hint="eastAsia"/>
                <w:sz w:val="28"/>
                <w:szCs w:val="28"/>
              </w:rPr>
              <w:t>分析項目</w:t>
            </w:r>
          </w:p>
        </w:tc>
        <w:tc>
          <w:tcPr>
            <w:tcW w:w="1655" w:type="dxa"/>
          </w:tcPr>
          <w:p w:rsidR="00585CA8" w:rsidRPr="00E11B4B" w:rsidRDefault="00585CA8" w:rsidP="00E11B4B">
            <w:pPr>
              <w:pStyle w:val="Default"/>
              <w:jc w:val="center"/>
              <w:rPr>
                <w:rFonts w:hAnsi="標楷體"/>
                <w:sz w:val="28"/>
                <w:szCs w:val="28"/>
              </w:rPr>
            </w:pPr>
            <w:r w:rsidRPr="00E11B4B">
              <w:rPr>
                <w:rFonts w:hAnsi="標楷體" w:hint="eastAsia"/>
                <w:sz w:val="28"/>
                <w:szCs w:val="28"/>
              </w:rPr>
              <w:t>優勢</w:t>
            </w:r>
            <w:r w:rsidR="00E11B4B">
              <w:rPr>
                <w:rFonts w:hAnsi="標楷體" w:hint="eastAsia"/>
                <w:sz w:val="28"/>
                <w:szCs w:val="28"/>
              </w:rPr>
              <w:t>(</w:t>
            </w:r>
            <w:r w:rsidRPr="00E11B4B">
              <w:rPr>
                <w:rFonts w:hAnsi="標楷體"/>
                <w:sz w:val="28"/>
                <w:szCs w:val="28"/>
              </w:rPr>
              <w:t>S</w:t>
            </w:r>
            <w:r w:rsidR="00E11B4B">
              <w:rPr>
                <w:rFonts w:hAnsi="標楷體" w:hint="eastAsia"/>
                <w:sz w:val="28"/>
                <w:szCs w:val="28"/>
              </w:rPr>
              <w:t>)</w:t>
            </w:r>
          </w:p>
        </w:tc>
        <w:tc>
          <w:tcPr>
            <w:tcW w:w="1655" w:type="dxa"/>
          </w:tcPr>
          <w:p w:rsidR="00585CA8" w:rsidRPr="00E11B4B" w:rsidRDefault="00585CA8" w:rsidP="00E11B4B">
            <w:pPr>
              <w:pStyle w:val="Default"/>
              <w:jc w:val="center"/>
              <w:rPr>
                <w:rFonts w:hAnsi="標楷體"/>
                <w:sz w:val="28"/>
                <w:szCs w:val="28"/>
              </w:rPr>
            </w:pPr>
            <w:r w:rsidRPr="00E11B4B">
              <w:rPr>
                <w:rFonts w:hAnsi="標楷體" w:hint="eastAsia"/>
                <w:sz w:val="28"/>
                <w:szCs w:val="28"/>
              </w:rPr>
              <w:t>劣勢</w:t>
            </w:r>
            <w:r w:rsidR="00E11B4B">
              <w:rPr>
                <w:rFonts w:hAnsi="標楷體" w:hint="eastAsia"/>
                <w:sz w:val="28"/>
                <w:szCs w:val="28"/>
              </w:rPr>
              <w:t>(</w:t>
            </w:r>
            <w:r w:rsidRPr="00E11B4B">
              <w:rPr>
                <w:rFonts w:hAnsi="標楷體"/>
                <w:sz w:val="28"/>
                <w:szCs w:val="28"/>
              </w:rPr>
              <w:t>W</w:t>
            </w:r>
            <w:r w:rsidR="00E11B4B">
              <w:rPr>
                <w:rFonts w:hAnsi="標楷體" w:hint="eastAsia"/>
                <w:sz w:val="28"/>
                <w:szCs w:val="28"/>
              </w:rPr>
              <w:t>)</w:t>
            </w:r>
          </w:p>
        </w:tc>
        <w:tc>
          <w:tcPr>
            <w:tcW w:w="1655" w:type="dxa"/>
          </w:tcPr>
          <w:p w:rsidR="00585CA8" w:rsidRPr="00E11B4B" w:rsidRDefault="00585CA8" w:rsidP="00E11B4B">
            <w:pPr>
              <w:pStyle w:val="Default"/>
              <w:jc w:val="center"/>
              <w:rPr>
                <w:rFonts w:hAnsi="標楷體"/>
                <w:sz w:val="28"/>
                <w:szCs w:val="28"/>
              </w:rPr>
            </w:pPr>
            <w:r w:rsidRPr="00E11B4B">
              <w:rPr>
                <w:rFonts w:hAnsi="標楷體" w:hint="eastAsia"/>
                <w:sz w:val="28"/>
                <w:szCs w:val="28"/>
              </w:rPr>
              <w:t>契機</w:t>
            </w:r>
            <w:r w:rsidR="00E11B4B">
              <w:rPr>
                <w:rFonts w:hAnsi="標楷體" w:hint="eastAsia"/>
                <w:sz w:val="28"/>
                <w:szCs w:val="28"/>
              </w:rPr>
              <w:t>(</w:t>
            </w:r>
            <w:r w:rsidRPr="00E11B4B">
              <w:rPr>
                <w:rFonts w:hAnsi="標楷體"/>
                <w:sz w:val="28"/>
                <w:szCs w:val="28"/>
              </w:rPr>
              <w:t>O</w:t>
            </w:r>
            <w:r w:rsidR="00E11B4B">
              <w:rPr>
                <w:rFonts w:hAnsi="標楷體" w:hint="eastAsia"/>
                <w:sz w:val="28"/>
                <w:szCs w:val="28"/>
              </w:rPr>
              <w:t>)</w:t>
            </w:r>
          </w:p>
        </w:tc>
        <w:tc>
          <w:tcPr>
            <w:tcW w:w="1655" w:type="dxa"/>
          </w:tcPr>
          <w:p w:rsidR="00585CA8" w:rsidRPr="00E11B4B" w:rsidRDefault="00585CA8" w:rsidP="00E11B4B">
            <w:pPr>
              <w:pStyle w:val="Default"/>
              <w:jc w:val="center"/>
              <w:rPr>
                <w:rFonts w:hAnsi="標楷體"/>
                <w:sz w:val="28"/>
                <w:szCs w:val="28"/>
              </w:rPr>
            </w:pPr>
            <w:r w:rsidRPr="00E11B4B">
              <w:rPr>
                <w:rFonts w:hAnsi="標楷體" w:hint="eastAsia"/>
                <w:sz w:val="28"/>
                <w:szCs w:val="28"/>
              </w:rPr>
              <w:t>危機</w:t>
            </w:r>
            <w:r w:rsidR="00E11B4B">
              <w:rPr>
                <w:rFonts w:hAnsi="標楷體" w:hint="eastAsia"/>
                <w:sz w:val="28"/>
                <w:szCs w:val="28"/>
              </w:rPr>
              <w:t>(</w:t>
            </w:r>
            <w:r w:rsidRPr="00E11B4B">
              <w:rPr>
                <w:rFonts w:hAnsi="標楷體"/>
                <w:sz w:val="28"/>
                <w:szCs w:val="28"/>
              </w:rPr>
              <w:t>T</w:t>
            </w:r>
            <w:r w:rsidR="00E11B4B">
              <w:rPr>
                <w:rFonts w:hAnsi="標楷體" w:hint="eastAsia"/>
                <w:sz w:val="28"/>
                <w:szCs w:val="28"/>
              </w:rPr>
              <w:t>)</w:t>
            </w:r>
          </w:p>
        </w:tc>
        <w:tc>
          <w:tcPr>
            <w:tcW w:w="1655" w:type="dxa"/>
          </w:tcPr>
          <w:p w:rsidR="00585CA8" w:rsidRPr="00E11B4B" w:rsidRDefault="00585CA8" w:rsidP="00E11B4B">
            <w:pPr>
              <w:pStyle w:val="Default"/>
              <w:jc w:val="center"/>
              <w:rPr>
                <w:rFonts w:hAnsi="標楷體"/>
                <w:sz w:val="28"/>
                <w:szCs w:val="28"/>
              </w:rPr>
            </w:pPr>
            <w:r w:rsidRPr="00E11B4B">
              <w:rPr>
                <w:rFonts w:hAnsi="標楷體" w:hint="eastAsia"/>
                <w:sz w:val="28"/>
                <w:szCs w:val="28"/>
              </w:rPr>
              <w:t>策略</w:t>
            </w:r>
            <w:r w:rsidR="00E11B4B">
              <w:rPr>
                <w:rFonts w:hAnsi="標楷體" w:hint="eastAsia"/>
                <w:sz w:val="28"/>
                <w:szCs w:val="28"/>
              </w:rPr>
              <w:t>(</w:t>
            </w:r>
            <w:r w:rsidRPr="00E11B4B">
              <w:rPr>
                <w:rFonts w:hAnsi="標楷體"/>
                <w:sz w:val="28"/>
                <w:szCs w:val="28"/>
              </w:rPr>
              <w:t>S</w:t>
            </w:r>
            <w:r w:rsidR="00E11B4B">
              <w:rPr>
                <w:rFonts w:hAnsi="標楷體" w:hint="eastAsia"/>
                <w:sz w:val="28"/>
                <w:szCs w:val="28"/>
              </w:rPr>
              <w:t>)</w:t>
            </w:r>
          </w:p>
        </w:tc>
      </w:tr>
      <w:tr w:rsidR="00585CA8" w:rsidRPr="00E11B4B" w:rsidTr="00F7658B">
        <w:trPr>
          <w:trHeight w:val="1420"/>
        </w:trPr>
        <w:tc>
          <w:tcPr>
            <w:tcW w:w="1379" w:type="dxa"/>
            <w:vAlign w:val="center"/>
          </w:tcPr>
          <w:p w:rsidR="00585CA8" w:rsidRPr="00E11B4B" w:rsidRDefault="00585CA8" w:rsidP="00585CA8">
            <w:pPr>
              <w:pStyle w:val="Default"/>
              <w:jc w:val="center"/>
              <w:rPr>
                <w:rFonts w:hAnsi="標楷體"/>
                <w:sz w:val="28"/>
                <w:szCs w:val="28"/>
              </w:rPr>
            </w:pPr>
            <w:r w:rsidRPr="00E11B4B">
              <w:rPr>
                <w:rFonts w:hAnsi="標楷體" w:hint="eastAsia"/>
                <w:sz w:val="28"/>
                <w:szCs w:val="28"/>
              </w:rPr>
              <w:t>地理</w:t>
            </w:r>
          </w:p>
          <w:p w:rsidR="00585CA8" w:rsidRPr="00E11B4B" w:rsidRDefault="00585CA8" w:rsidP="00585CA8">
            <w:pPr>
              <w:pStyle w:val="Default"/>
              <w:jc w:val="center"/>
              <w:rPr>
                <w:rFonts w:hAnsi="標楷體"/>
                <w:sz w:val="28"/>
                <w:szCs w:val="28"/>
              </w:rPr>
            </w:pPr>
            <w:r w:rsidRPr="00E11B4B">
              <w:rPr>
                <w:rFonts w:hAnsi="標楷體" w:hint="eastAsia"/>
                <w:sz w:val="28"/>
                <w:szCs w:val="28"/>
              </w:rPr>
              <w:t>環境</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位於市中心交通便利。</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臨近總統府及</w:t>
            </w:r>
            <w:r w:rsidR="00F7658B" w:rsidRPr="00E11B4B">
              <w:rPr>
                <w:rFonts w:hAnsi="標楷體" w:hint="eastAsia"/>
                <w:sz w:val="23"/>
                <w:szCs w:val="23"/>
              </w:rPr>
              <w:t>在</w:t>
            </w:r>
            <w:r w:rsidRPr="00E11B4B">
              <w:rPr>
                <w:rFonts w:hAnsi="標楷體" w:hint="eastAsia"/>
                <w:sz w:val="23"/>
                <w:szCs w:val="23"/>
              </w:rPr>
              <w:t>博愛特區內</w:t>
            </w:r>
            <w:r w:rsidRPr="00E11B4B">
              <w:rPr>
                <w:rFonts w:hAnsi="標楷體"/>
                <w:sz w:val="23"/>
                <w:szCs w:val="23"/>
              </w:rPr>
              <w:t>,</w:t>
            </w:r>
            <w:r w:rsidRPr="00E11B4B">
              <w:rPr>
                <w:rFonts w:hAnsi="標楷體" w:hint="eastAsia"/>
                <w:sz w:val="23"/>
                <w:szCs w:val="23"/>
              </w:rPr>
              <w:t>安全性佳。</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附近藝文，經濟，法律，政治，休閒，醫護，運輸中心，社區資源豐富。</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主要幹道</w:t>
            </w:r>
            <w:r w:rsidRPr="00E11B4B">
              <w:rPr>
                <w:rFonts w:hAnsi="標楷體"/>
                <w:sz w:val="23"/>
                <w:szCs w:val="23"/>
              </w:rPr>
              <w:t>,</w:t>
            </w:r>
            <w:r w:rsidRPr="00E11B4B">
              <w:rPr>
                <w:rFonts w:hAnsi="標楷體" w:hint="eastAsia"/>
                <w:sz w:val="23"/>
                <w:szCs w:val="23"/>
              </w:rPr>
              <w:t>學校門口車流量大。</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中正紀念堂，總統府常有遊行示威活動音量過高。</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慶典交通管制上下課較為不便。</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附近公共設施多如醫院</w:t>
            </w:r>
            <w:r w:rsidRPr="00E11B4B">
              <w:rPr>
                <w:rFonts w:hAnsi="標楷體"/>
                <w:sz w:val="23"/>
                <w:szCs w:val="23"/>
              </w:rPr>
              <w:t>,</w:t>
            </w:r>
            <w:r w:rsidRPr="00E11B4B">
              <w:rPr>
                <w:rFonts w:hAnsi="標楷體" w:hint="eastAsia"/>
                <w:sz w:val="23"/>
                <w:szCs w:val="23"/>
              </w:rPr>
              <w:t>氣象局，博物館。</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中央及文教機構很多，校外參觀機會多。</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交通便捷，文教資源豐富，學習機會多。</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二線捷運通過本校地下，影響結構安全。</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學生來源不穩定。</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缺乏社區認同意識。</w:t>
            </w:r>
          </w:p>
        </w:tc>
        <w:tc>
          <w:tcPr>
            <w:tcW w:w="1655" w:type="dxa"/>
          </w:tcPr>
          <w:p w:rsidR="00585CA8" w:rsidRPr="00E11B4B" w:rsidRDefault="00585CA8" w:rsidP="00F7658B">
            <w:pPr>
              <w:pStyle w:val="Default"/>
              <w:kinsoku w:val="0"/>
              <w:overflowPunct w:val="0"/>
              <w:jc w:val="both"/>
              <w:rPr>
                <w:rFonts w:hAnsi="標楷體"/>
                <w:sz w:val="23"/>
                <w:szCs w:val="23"/>
              </w:rPr>
            </w:pPr>
            <w:r w:rsidRPr="00E11B4B">
              <w:rPr>
                <w:rFonts w:hAnsi="標楷體" w:hint="eastAsia"/>
                <w:sz w:val="23"/>
                <w:szCs w:val="23"/>
              </w:rPr>
              <w:t>善用附近公共設施成為教學腹地。</w:t>
            </w:r>
          </w:p>
        </w:tc>
      </w:tr>
      <w:tr w:rsidR="00585CA8" w:rsidRPr="00E11B4B" w:rsidTr="00F7658B">
        <w:trPr>
          <w:trHeight w:val="900"/>
        </w:trPr>
        <w:tc>
          <w:tcPr>
            <w:tcW w:w="1379" w:type="dxa"/>
            <w:vAlign w:val="center"/>
          </w:tcPr>
          <w:p w:rsidR="00585CA8" w:rsidRPr="00E11B4B" w:rsidRDefault="00585CA8" w:rsidP="00585CA8">
            <w:pPr>
              <w:pStyle w:val="Default"/>
              <w:jc w:val="center"/>
              <w:rPr>
                <w:rFonts w:hAnsi="標楷體"/>
                <w:sz w:val="28"/>
                <w:szCs w:val="28"/>
              </w:rPr>
            </w:pPr>
            <w:r w:rsidRPr="00E11B4B">
              <w:rPr>
                <w:rFonts w:hAnsi="標楷體" w:hint="eastAsia"/>
                <w:sz w:val="28"/>
                <w:szCs w:val="28"/>
              </w:rPr>
              <w:t>學校</w:t>
            </w:r>
          </w:p>
          <w:p w:rsidR="00585CA8" w:rsidRPr="00E11B4B" w:rsidRDefault="00585CA8" w:rsidP="00585CA8">
            <w:pPr>
              <w:pStyle w:val="Default"/>
              <w:jc w:val="center"/>
              <w:rPr>
                <w:rFonts w:hAnsi="標楷體"/>
                <w:sz w:val="28"/>
                <w:szCs w:val="28"/>
              </w:rPr>
            </w:pPr>
            <w:r w:rsidRPr="00E11B4B">
              <w:rPr>
                <w:rFonts w:hAnsi="標楷體" w:hint="eastAsia"/>
                <w:sz w:val="28"/>
                <w:szCs w:val="28"/>
              </w:rPr>
              <w:t>規模</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學校規模適中。</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目前有</w:t>
            </w:r>
            <w:r w:rsidRPr="00E11B4B">
              <w:rPr>
                <w:rFonts w:hAnsi="標楷體"/>
                <w:sz w:val="23"/>
                <w:szCs w:val="23"/>
              </w:rPr>
              <w:t>42</w:t>
            </w:r>
            <w:r w:rsidRPr="00E11B4B">
              <w:rPr>
                <w:rFonts w:hAnsi="標楷體" w:hint="eastAsia"/>
                <w:sz w:val="23"/>
                <w:szCs w:val="23"/>
              </w:rPr>
              <w:t>班。</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舊式校舍，新的課程規劃觀念難實施。</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原教室動線未符現實需求。</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地理環境良好，易發展特色。</w:t>
            </w:r>
          </w:p>
        </w:tc>
        <w:tc>
          <w:tcPr>
            <w:tcW w:w="1655" w:type="dxa"/>
          </w:tcPr>
          <w:p w:rsidR="00585CA8" w:rsidRPr="00E11B4B" w:rsidRDefault="00585CA8" w:rsidP="00F7658B">
            <w:pPr>
              <w:pStyle w:val="Default"/>
              <w:kinsoku w:val="0"/>
              <w:overflowPunct w:val="0"/>
              <w:ind w:leftChars="-3" w:left="-7" w:firstLineChars="3" w:firstLine="7"/>
              <w:jc w:val="both"/>
              <w:rPr>
                <w:rFonts w:hAnsi="標楷體"/>
                <w:sz w:val="23"/>
                <w:szCs w:val="23"/>
              </w:rPr>
            </w:pPr>
            <w:r w:rsidRPr="00E11B4B">
              <w:rPr>
                <w:rFonts w:hAnsi="標楷體" w:hint="eastAsia"/>
                <w:sz w:val="23"/>
                <w:szCs w:val="23"/>
              </w:rPr>
              <w:t>位於二線捷運之上</w:t>
            </w:r>
            <w:r w:rsidR="00F7658B" w:rsidRPr="00E11B4B">
              <w:rPr>
                <w:rFonts w:hAnsi="標楷體" w:hint="eastAsia"/>
                <w:sz w:val="23"/>
                <w:szCs w:val="23"/>
              </w:rPr>
              <w:t>，</w:t>
            </w:r>
            <w:r w:rsidRPr="00E11B4B">
              <w:rPr>
                <w:rFonts w:hAnsi="標楷體" w:hint="eastAsia"/>
                <w:sz w:val="23"/>
                <w:szCs w:val="23"/>
              </w:rPr>
              <w:t>改建</w:t>
            </w:r>
            <w:r w:rsidR="00F7658B" w:rsidRPr="00E11B4B">
              <w:rPr>
                <w:rFonts w:hAnsi="標楷體" w:hint="eastAsia"/>
                <w:sz w:val="23"/>
                <w:szCs w:val="23"/>
              </w:rPr>
              <w:t>需要考量之因素較多。</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充份發揮精緻教學精神</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00F7658B" w:rsidRPr="00E11B4B">
              <w:rPr>
                <w:rFonts w:hAnsi="標楷體" w:hint="eastAsia"/>
                <w:sz w:val="23"/>
                <w:szCs w:val="23"/>
              </w:rPr>
              <w:t>配合108課綱，</w:t>
            </w:r>
            <w:r w:rsidRPr="00E11B4B">
              <w:rPr>
                <w:rFonts w:hAnsi="標楷體" w:hint="eastAsia"/>
                <w:sz w:val="23"/>
                <w:szCs w:val="23"/>
              </w:rPr>
              <w:t>研發學校本位課程，實現教育目標</w:t>
            </w:r>
            <w:r w:rsidR="00F7658B" w:rsidRPr="00E11B4B">
              <w:rPr>
                <w:rFonts w:hAnsi="標楷體" w:hint="eastAsia"/>
                <w:sz w:val="23"/>
                <w:szCs w:val="23"/>
              </w:rPr>
              <w:t>。</w:t>
            </w:r>
          </w:p>
        </w:tc>
      </w:tr>
      <w:tr w:rsidR="00585CA8" w:rsidRPr="00E11B4B" w:rsidTr="00F7658B">
        <w:trPr>
          <w:trHeight w:val="900"/>
        </w:trPr>
        <w:tc>
          <w:tcPr>
            <w:tcW w:w="1379" w:type="dxa"/>
            <w:vAlign w:val="center"/>
          </w:tcPr>
          <w:p w:rsidR="00585CA8" w:rsidRPr="00E11B4B" w:rsidRDefault="00585CA8" w:rsidP="00585CA8">
            <w:pPr>
              <w:pStyle w:val="Default"/>
              <w:jc w:val="center"/>
              <w:rPr>
                <w:rFonts w:hAnsi="標楷體"/>
                <w:sz w:val="28"/>
                <w:szCs w:val="28"/>
              </w:rPr>
            </w:pPr>
            <w:r w:rsidRPr="00E11B4B">
              <w:rPr>
                <w:rFonts w:hAnsi="標楷體" w:hint="eastAsia"/>
                <w:sz w:val="28"/>
                <w:szCs w:val="28"/>
              </w:rPr>
              <w:t>硬體</w:t>
            </w:r>
          </w:p>
          <w:p w:rsidR="00585CA8" w:rsidRPr="00E11B4B" w:rsidRDefault="00585CA8" w:rsidP="00585CA8">
            <w:pPr>
              <w:pStyle w:val="Default"/>
              <w:jc w:val="center"/>
              <w:rPr>
                <w:rFonts w:hAnsi="標楷體"/>
                <w:sz w:val="28"/>
                <w:szCs w:val="28"/>
              </w:rPr>
            </w:pPr>
            <w:r w:rsidRPr="00E11B4B">
              <w:rPr>
                <w:rFonts w:hAnsi="標楷體" w:hint="eastAsia"/>
                <w:sz w:val="28"/>
                <w:szCs w:val="28"/>
              </w:rPr>
              <w:t>設備</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學生活動空間大，特科教室多。</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電腦教學設備充實，視聽媒體設備佳。</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體育設備優</w:t>
            </w:r>
            <w:r w:rsidRPr="00E11B4B">
              <w:rPr>
                <w:rFonts w:hAnsi="標楷體" w:hint="eastAsia"/>
                <w:sz w:val="23"/>
                <w:szCs w:val="23"/>
              </w:rPr>
              <w:lastRenderedPageBreak/>
              <w:t>良。</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4.</w:t>
            </w:r>
            <w:r w:rsidRPr="00E11B4B">
              <w:rPr>
                <w:rFonts w:hAnsi="標楷體" w:hint="eastAsia"/>
                <w:sz w:val="23"/>
                <w:szCs w:val="23"/>
              </w:rPr>
              <w:t>各種器材可供用，逐年增購教具。</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5.</w:t>
            </w:r>
            <w:r w:rsidRPr="00E11B4B">
              <w:rPr>
                <w:rFonts w:hAnsi="標楷體" w:hint="eastAsia"/>
                <w:sz w:val="23"/>
                <w:szCs w:val="23"/>
              </w:rPr>
              <w:t>特教資源班有獨立教室及設備，充分使用資源</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lastRenderedPageBreak/>
              <w:t>1.</w:t>
            </w:r>
            <w:r w:rsidRPr="00E11B4B">
              <w:rPr>
                <w:rFonts w:hAnsi="標楷體" w:hint="eastAsia"/>
                <w:sz w:val="23"/>
                <w:szCs w:val="23"/>
              </w:rPr>
              <w:t>校舍、辦公室較為沈舊。</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維護經費不足。</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特科教室分散不易管理，人力調配</w:t>
            </w:r>
            <w:r w:rsidRPr="00E11B4B">
              <w:rPr>
                <w:rFonts w:hAnsi="標楷體" w:hint="eastAsia"/>
                <w:sz w:val="23"/>
                <w:szCs w:val="23"/>
              </w:rPr>
              <w:lastRenderedPageBreak/>
              <w:t>無法做最佳教室服。</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4.</w:t>
            </w:r>
            <w:r w:rsidRPr="00E11B4B">
              <w:rPr>
                <w:rFonts w:hAnsi="標楷體" w:hint="eastAsia"/>
                <w:sz w:val="23"/>
                <w:szCs w:val="23"/>
              </w:rPr>
              <w:t>特教資源班雖有獨立教室，但與小學相連接極受干擾。</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lastRenderedPageBreak/>
              <w:t>1.</w:t>
            </w:r>
            <w:r w:rsidRPr="00E11B4B">
              <w:rPr>
                <w:rFonts w:hAnsi="標楷體" w:hint="eastAsia"/>
                <w:sz w:val="23"/>
                <w:szCs w:val="23"/>
              </w:rPr>
              <w:t>已爭取經費改善老舊辦公室中。</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特科教室及實驗室領域研究室充足且設備良好。</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捷運經過，學校地層有下陷之處。</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協同教學場地調配極待協調。</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與捷運公司協商，加強監測與補強工作。</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00F7658B" w:rsidRPr="00E11B4B">
              <w:rPr>
                <w:rFonts w:hAnsi="標楷體" w:hint="eastAsia"/>
                <w:sz w:val="23"/>
                <w:szCs w:val="23"/>
              </w:rPr>
              <w:t>申請</w:t>
            </w:r>
            <w:r w:rsidRPr="00E11B4B">
              <w:rPr>
                <w:rFonts w:hAnsi="標楷體" w:hint="eastAsia"/>
                <w:sz w:val="23"/>
                <w:szCs w:val="23"/>
              </w:rPr>
              <w:t>經費</w:t>
            </w:r>
            <w:r w:rsidR="00F7658B" w:rsidRPr="00E11B4B">
              <w:rPr>
                <w:rFonts w:hAnsi="標楷體" w:hint="eastAsia"/>
                <w:sz w:val="23"/>
                <w:szCs w:val="23"/>
              </w:rPr>
              <w:t>，</w:t>
            </w:r>
            <w:r w:rsidRPr="00E11B4B">
              <w:rPr>
                <w:rFonts w:hAnsi="標楷體" w:hint="eastAsia"/>
                <w:sz w:val="23"/>
                <w:szCs w:val="23"/>
              </w:rPr>
              <w:t>請購性能佳的設備。</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配合領域需</w:t>
            </w:r>
            <w:r w:rsidRPr="00E11B4B">
              <w:rPr>
                <w:rFonts w:hAnsi="標楷體" w:hint="eastAsia"/>
                <w:sz w:val="23"/>
                <w:szCs w:val="23"/>
              </w:rPr>
              <w:lastRenderedPageBreak/>
              <w:t>求，重新規畫調配特科教室或其他教學空間。</w:t>
            </w:r>
          </w:p>
        </w:tc>
      </w:tr>
      <w:tr w:rsidR="00585CA8" w:rsidRPr="00E11B4B" w:rsidTr="00F7658B">
        <w:trPr>
          <w:trHeight w:val="900"/>
        </w:trPr>
        <w:tc>
          <w:tcPr>
            <w:tcW w:w="1379" w:type="dxa"/>
            <w:vAlign w:val="center"/>
          </w:tcPr>
          <w:p w:rsidR="00585CA8" w:rsidRPr="00E11B4B" w:rsidRDefault="00585CA8" w:rsidP="00585CA8">
            <w:pPr>
              <w:pStyle w:val="Default"/>
              <w:jc w:val="center"/>
              <w:rPr>
                <w:rFonts w:hAnsi="標楷體"/>
                <w:sz w:val="28"/>
                <w:szCs w:val="28"/>
              </w:rPr>
            </w:pPr>
            <w:r w:rsidRPr="00E11B4B">
              <w:rPr>
                <w:rFonts w:hAnsi="標楷體" w:hint="eastAsia"/>
                <w:sz w:val="28"/>
                <w:szCs w:val="28"/>
              </w:rPr>
              <w:lastRenderedPageBreak/>
              <w:t>學生</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活潑，創造力高，表達能力強，各項競賽名列前矛。</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素質整齊，家教良好。</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認真向學，可塑性高。</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4.</w:t>
            </w:r>
            <w:r w:rsidRPr="00E11B4B">
              <w:rPr>
                <w:rFonts w:hAnsi="標楷體" w:hint="eastAsia"/>
                <w:sz w:val="23"/>
                <w:szCs w:val="23"/>
              </w:rPr>
              <w:t>家長關心度高。</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對挫折容忍力尚待提昇。</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升學壓力重，各項活動參與度尚待加強。</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越區比率高，同儕互動機會較少。</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培養各項興趣</w:t>
            </w:r>
            <w:r w:rsidRPr="00E11B4B">
              <w:rPr>
                <w:rFonts w:hAnsi="標楷體"/>
                <w:sz w:val="23"/>
                <w:szCs w:val="23"/>
              </w:rPr>
              <w:t>,</w:t>
            </w:r>
            <w:r w:rsidRPr="00E11B4B">
              <w:rPr>
                <w:rFonts w:hAnsi="標楷體" w:hint="eastAsia"/>
                <w:sz w:val="23"/>
                <w:szCs w:val="23"/>
              </w:rPr>
              <w:t>重視生活教育。</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多元活動舉辦給予表現機會。</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著重升學，不熱衷參與各項活動。</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住家分散，凝聚力低。</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父母高關懷</w:t>
            </w:r>
            <w:r w:rsidRPr="00E11B4B">
              <w:rPr>
                <w:rFonts w:hAnsi="標楷體"/>
                <w:sz w:val="23"/>
                <w:szCs w:val="23"/>
              </w:rPr>
              <w:t>,</w:t>
            </w:r>
            <w:r w:rsidRPr="00E11B4B">
              <w:rPr>
                <w:rFonts w:hAnsi="標楷體" w:hint="eastAsia"/>
                <w:sz w:val="23"/>
                <w:szCs w:val="23"/>
              </w:rPr>
              <w:t>較缺乏生活適應能力。</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提供多元學習機會。</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舉辦多項競賽，加強適性化教學及輔導。</w:t>
            </w:r>
          </w:p>
        </w:tc>
      </w:tr>
      <w:tr w:rsidR="00585CA8" w:rsidRPr="00E11B4B" w:rsidTr="00F7658B">
        <w:trPr>
          <w:trHeight w:val="900"/>
        </w:trPr>
        <w:tc>
          <w:tcPr>
            <w:tcW w:w="1379" w:type="dxa"/>
            <w:vAlign w:val="center"/>
          </w:tcPr>
          <w:p w:rsidR="00585CA8" w:rsidRPr="00E11B4B" w:rsidRDefault="00585CA8" w:rsidP="00585CA8">
            <w:pPr>
              <w:pStyle w:val="Default"/>
              <w:jc w:val="center"/>
              <w:rPr>
                <w:rFonts w:hAnsi="標楷體"/>
                <w:sz w:val="28"/>
                <w:szCs w:val="28"/>
              </w:rPr>
            </w:pPr>
            <w:r w:rsidRPr="00E11B4B">
              <w:rPr>
                <w:rFonts w:hAnsi="標楷體" w:hint="eastAsia"/>
                <w:sz w:val="28"/>
                <w:szCs w:val="28"/>
              </w:rPr>
              <w:t>家長</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社經地位高的佔</w:t>
            </w:r>
            <w:r w:rsidRPr="00E11B4B">
              <w:rPr>
                <w:rFonts w:hAnsi="標楷體"/>
                <w:sz w:val="23"/>
                <w:szCs w:val="23"/>
              </w:rPr>
              <w:t>2/3</w:t>
            </w:r>
            <w:r w:rsidRPr="00E11B4B">
              <w:rPr>
                <w:rFonts w:hAnsi="標楷體" w:hint="eastAsia"/>
                <w:sz w:val="23"/>
                <w:szCs w:val="23"/>
              </w:rPr>
              <w:t>。</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主動參與校務。關心學生及班務。</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hint="eastAsia"/>
                <w:sz w:val="23"/>
                <w:szCs w:val="23"/>
              </w:rPr>
              <w:t>3</w:t>
            </w:r>
            <w:r w:rsidRPr="00E11B4B">
              <w:rPr>
                <w:rFonts w:hAnsi="標楷體"/>
                <w:sz w:val="23"/>
                <w:szCs w:val="23"/>
              </w:rPr>
              <w:t>.</w:t>
            </w:r>
            <w:r w:rsidRPr="00E11B4B">
              <w:rPr>
                <w:rFonts w:hAnsi="標楷體" w:hint="eastAsia"/>
                <w:sz w:val="23"/>
                <w:szCs w:val="23"/>
              </w:rPr>
              <w:t>積極參與校內外活動。</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hint="eastAsia"/>
                <w:sz w:val="23"/>
                <w:szCs w:val="23"/>
              </w:rPr>
              <w:t>4</w:t>
            </w:r>
            <w:r w:rsidRPr="00E11B4B">
              <w:rPr>
                <w:rFonts w:hAnsi="標楷體"/>
                <w:sz w:val="23"/>
                <w:szCs w:val="23"/>
              </w:rPr>
              <w:t>.</w:t>
            </w:r>
            <w:r w:rsidRPr="00E11B4B">
              <w:rPr>
                <w:rFonts w:hAnsi="標楷體" w:hint="eastAsia"/>
                <w:sz w:val="23"/>
                <w:szCs w:val="23"/>
              </w:rPr>
              <w:t>家長會與學校合作良好。</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著重智育成效</w:t>
            </w:r>
            <w:r w:rsidRPr="00E11B4B">
              <w:rPr>
                <w:rFonts w:hAnsi="標楷體"/>
                <w:sz w:val="23"/>
                <w:szCs w:val="23"/>
              </w:rPr>
              <w:t>,</w:t>
            </w:r>
            <w:r w:rsidRPr="00E11B4B">
              <w:rPr>
                <w:rFonts w:hAnsi="標楷體" w:hint="eastAsia"/>
                <w:sz w:val="23"/>
                <w:szCs w:val="23"/>
              </w:rPr>
              <w:t>對活動較不熱衷。</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越區比率高，接送子女常造成校門附近交通擁塞。</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對教學關心，若溝通不夠易產生誤解。</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增加教師、家長、行政的溝通管道。</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鼓勵家長極積參與校務，互相了解。</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身障資源班學生家長重視身障生的學習與權益</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因對校務運作不夠了解時產生誤會。</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家長間聯繫不足缺共識。</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成立家長成長團體，引進家長資源。</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提供親職教育機會。</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成立家長義工或愛心團體。</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4.</w:t>
            </w:r>
            <w:r w:rsidRPr="00E11B4B">
              <w:rPr>
                <w:rFonts w:hAnsi="標楷體" w:hint="eastAsia"/>
                <w:sz w:val="23"/>
                <w:szCs w:val="23"/>
              </w:rPr>
              <w:t>建立家長的諮商管道。</w:t>
            </w:r>
          </w:p>
        </w:tc>
      </w:tr>
      <w:tr w:rsidR="00585CA8" w:rsidRPr="00E11B4B" w:rsidTr="00F7658B">
        <w:trPr>
          <w:trHeight w:val="900"/>
        </w:trPr>
        <w:tc>
          <w:tcPr>
            <w:tcW w:w="1379" w:type="dxa"/>
            <w:vAlign w:val="center"/>
          </w:tcPr>
          <w:p w:rsidR="00585CA8" w:rsidRPr="00E11B4B" w:rsidRDefault="00585CA8" w:rsidP="00585CA8">
            <w:pPr>
              <w:pStyle w:val="Default"/>
              <w:jc w:val="center"/>
              <w:rPr>
                <w:rFonts w:hAnsi="標楷體"/>
                <w:sz w:val="28"/>
                <w:szCs w:val="28"/>
              </w:rPr>
            </w:pPr>
            <w:r w:rsidRPr="00E11B4B">
              <w:rPr>
                <w:rFonts w:hAnsi="標楷體" w:hint="eastAsia"/>
                <w:sz w:val="28"/>
                <w:szCs w:val="28"/>
              </w:rPr>
              <w:t>教師</w:t>
            </w:r>
          </w:p>
          <w:p w:rsidR="00585CA8" w:rsidRPr="00E11B4B" w:rsidRDefault="00585CA8" w:rsidP="00585CA8">
            <w:pPr>
              <w:pStyle w:val="Default"/>
              <w:jc w:val="center"/>
              <w:rPr>
                <w:rFonts w:hAnsi="標楷體"/>
                <w:sz w:val="28"/>
                <w:szCs w:val="28"/>
              </w:rPr>
            </w:pPr>
            <w:r w:rsidRPr="00E11B4B">
              <w:rPr>
                <w:rFonts w:hAnsi="標楷體" w:hint="eastAsia"/>
                <w:sz w:val="28"/>
                <w:szCs w:val="28"/>
              </w:rPr>
              <w:t>資源</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教師班級經營沈穩甚得家長信賴。</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專業知識充足</w:t>
            </w:r>
            <w:r w:rsidRPr="00E11B4B">
              <w:rPr>
                <w:rFonts w:hAnsi="標楷體"/>
                <w:sz w:val="23"/>
                <w:szCs w:val="23"/>
              </w:rPr>
              <w:t>,</w:t>
            </w:r>
            <w:r w:rsidRPr="00E11B4B">
              <w:rPr>
                <w:rFonts w:hAnsi="標楷體" w:hint="eastAsia"/>
                <w:sz w:val="23"/>
                <w:szCs w:val="23"/>
              </w:rPr>
              <w:t>教學認真，分享經驗予同仁。</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互助合作參予各項教學研究，成果良好。</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4.</w:t>
            </w:r>
            <w:r w:rsidRPr="00E11B4B">
              <w:rPr>
                <w:rFonts w:hAnsi="標楷體" w:hint="eastAsia"/>
                <w:sz w:val="23"/>
                <w:szCs w:val="23"/>
              </w:rPr>
              <w:t>教學輔導教師辦裡成效良好，為北市標竿學校。</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參與研習意願不高。</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教師溝通協調加強中。</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家長期望高，容易產生壓力。</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4.</w:t>
            </w:r>
            <w:r w:rsidRPr="00E11B4B">
              <w:rPr>
                <w:rFonts w:hAnsi="標楷體" w:hint="eastAsia"/>
                <w:sz w:val="23"/>
                <w:szCs w:val="23"/>
              </w:rPr>
              <w:t>特教教師負責個案管理學生人數較多。</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正向積極參與校務。</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利用家長人力資源協助學校。</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教師高學歷，有助教學。</w:t>
            </w:r>
          </w:p>
        </w:tc>
        <w:tc>
          <w:tcPr>
            <w:tcW w:w="1655" w:type="dxa"/>
          </w:tcPr>
          <w:p w:rsidR="00585CA8" w:rsidRPr="00E11B4B" w:rsidRDefault="00585CA8" w:rsidP="00F7658B">
            <w:pPr>
              <w:pStyle w:val="Default"/>
              <w:kinsoku w:val="0"/>
              <w:overflowPunct w:val="0"/>
              <w:ind w:left="14" w:hangingChars="6" w:hanging="14"/>
              <w:jc w:val="both"/>
              <w:rPr>
                <w:rFonts w:hAnsi="標楷體"/>
                <w:sz w:val="23"/>
                <w:szCs w:val="23"/>
              </w:rPr>
            </w:pPr>
            <w:r w:rsidRPr="00E11B4B">
              <w:rPr>
                <w:rFonts w:hAnsi="標楷體" w:hint="eastAsia"/>
                <w:sz w:val="23"/>
                <w:szCs w:val="23"/>
              </w:rPr>
              <w:t>面對退休潮，教學輕驗傳承不易。</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成立專業成長團體。</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辦理各項研習、進修。</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充實教學研究之質與量。</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4.</w:t>
            </w:r>
            <w:r w:rsidRPr="00E11B4B">
              <w:rPr>
                <w:rFonts w:hAnsi="標楷體" w:hint="eastAsia"/>
                <w:sz w:val="23"/>
                <w:szCs w:val="23"/>
              </w:rPr>
              <w:t>暢通溝通管道，建立互信、合作關係。</w:t>
            </w:r>
          </w:p>
        </w:tc>
      </w:tr>
      <w:tr w:rsidR="00585CA8" w:rsidRPr="00E11B4B" w:rsidTr="00F7658B">
        <w:trPr>
          <w:trHeight w:val="900"/>
        </w:trPr>
        <w:tc>
          <w:tcPr>
            <w:tcW w:w="1379" w:type="dxa"/>
            <w:vAlign w:val="center"/>
          </w:tcPr>
          <w:p w:rsidR="00585CA8" w:rsidRPr="00E11B4B" w:rsidRDefault="00585CA8" w:rsidP="00585CA8">
            <w:pPr>
              <w:pStyle w:val="Default"/>
              <w:jc w:val="center"/>
              <w:rPr>
                <w:rFonts w:hAnsi="標楷體"/>
                <w:sz w:val="28"/>
                <w:szCs w:val="28"/>
              </w:rPr>
            </w:pPr>
            <w:r w:rsidRPr="00E11B4B">
              <w:rPr>
                <w:rFonts w:hAnsi="標楷體" w:hint="eastAsia"/>
                <w:sz w:val="28"/>
                <w:szCs w:val="28"/>
              </w:rPr>
              <w:lastRenderedPageBreak/>
              <w:t>行政</w:t>
            </w:r>
          </w:p>
          <w:p w:rsidR="00585CA8" w:rsidRPr="00E11B4B" w:rsidRDefault="00585CA8" w:rsidP="00585CA8">
            <w:pPr>
              <w:pStyle w:val="Default"/>
              <w:jc w:val="center"/>
              <w:rPr>
                <w:rFonts w:hAnsi="標楷體"/>
                <w:sz w:val="28"/>
                <w:szCs w:val="28"/>
              </w:rPr>
            </w:pPr>
            <w:r w:rsidRPr="00E11B4B">
              <w:rPr>
                <w:rFonts w:hAnsi="標楷體" w:hint="eastAsia"/>
                <w:sz w:val="28"/>
                <w:szCs w:val="28"/>
              </w:rPr>
              <w:t>人員</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皆能獨立完成相關作業，並建置標準作業。</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各處室人員資訊處理能力佳，績效良好。</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各處室均能互助合作，承辦校內外活圓滿達成。</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行政與教師間因角色有別，容易因信任度不夠而誤解。</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兼行政之教師異動頻繁，傳承落差影響工作績效。</w:t>
            </w:r>
          </w:p>
          <w:p w:rsidR="00585CA8" w:rsidRPr="00E11B4B" w:rsidRDefault="00585CA8" w:rsidP="00F7658B">
            <w:pPr>
              <w:pStyle w:val="Default"/>
              <w:kinsoku w:val="0"/>
              <w:overflowPunct w:val="0"/>
              <w:ind w:left="214" w:hangingChars="93" w:hanging="214"/>
              <w:jc w:val="both"/>
              <w:rPr>
                <w:rFonts w:hAnsi="標楷體"/>
                <w:sz w:val="23"/>
                <w:szCs w:val="23"/>
              </w:rPr>
            </w:pPr>
          </w:p>
        </w:tc>
        <w:tc>
          <w:tcPr>
            <w:tcW w:w="1655" w:type="dxa"/>
          </w:tcPr>
          <w:p w:rsidR="00585CA8" w:rsidRPr="00E11B4B" w:rsidRDefault="00585CA8" w:rsidP="00F7658B">
            <w:pPr>
              <w:pStyle w:val="Default"/>
              <w:kinsoku w:val="0"/>
              <w:overflowPunct w:val="0"/>
              <w:ind w:left="14" w:hangingChars="6" w:hanging="14"/>
              <w:jc w:val="both"/>
              <w:rPr>
                <w:rFonts w:hAnsi="標楷體"/>
                <w:sz w:val="23"/>
                <w:szCs w:val="23"/>
              </w:rPr>
            </w:pPr>
            <w:r w:rsidRPr="00E11B4B">
              <w:rPr>
                <w:rFonts w:hAnsi="標楷體" w:hint="eastAsia"/>
                <w:sz w:val="23"/>
                <w:szCs w:val="23"/>
              </w:rPr>
              <w:t>配合組織再造，重新調配人力，力求勞逸均衡。</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行政人員折舊率高，許多決議無法持續。</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政策變化太大，無法及早規劃。</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暢通溝通管道</w:t>
            </w:r>
            <w:r w:rsidRPr="00E11B4B">
              <w:rPr>
                <w:rFonts w:hAnsi="標楷體"/>
                <w:sz w:val="23"/>
                <w:szCs w:val="23"/>
              </w:rPr>
              <w:t>,</w:t>
            </w:r>
            <w:r w:rsidRPr="00E11B4B">
              <w:rPr>
                <w:rFonts w:hAnsi="標楷體" w:hint="eastAsia"/>
                <w:sz w:val="23"/>
                <w:szCs w:val="23"/>
              </w:rPr>
              <w:t>清除彼此不信任。</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辦理聯誼活動，增進互動機會。</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人力勞務重新調配，力求平衡。</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4.</w:t>
            </w:r>
            <w:r w:rsidRPr="00E11B4B">
              <w:rPr>
                <w:rFonts w:hAnsi="標楷體" w:hint="eastAsia"/>
                <w:sz w:val="23"/>
                <w:szCs w:val="23"/>
              </w:rPr>
              <w:t>建立制度及規範</w:t>
            </w:r>
            <w:r w:rsidRPr="00E11B4B">
              <w:rPr>
                <w:rFonts w:hAnsi="標楷體"/>
                <w:sz w:val="23"/>
                <w:szCs w:val="23"/>
              </w:rPr>
              <w:t>,</w:t>
            </w:r>
            <w:r w:rsidRPr="00E11B4B">
              <w:rPr>
                <w:rFonts w:hAnsi="標楷體" w:hint="eastAsia"/>
                <w:sz w:val="23"/>
                <w:szCs w:val="23"/>
              </w:rPr>
              <w:t>形塑理性的校園文化。</w:t>
            </w:r>
          </w:p>
        </w:tc>
      </w:tr>
      <w:tr w:rsidR="00585CA8" w:rsidRPr="00E11B4B" w:rsidTr="00F7658B">
        <w:trPr>
          <w:trHeight w:val="900"/>
        </w:trPr>
        <w:tc>
          <w:tcPr>
            <w:tcW w:w="1379" w:type="dxa"/>
            <w:vAlign w:val="center"/>
          </w:tcPr>
          <w:p w:rsidR="00585CA8" w:rsidRPr="00E11B4B" w:rsidRDefault="00585CA8" w:rsidP="00585CA8">
            <w:pPr>
              <w:pStyle w:val="Default"/>
              <w:jc w:val="center"/>
              <w:rPr>
                <w:rFonts w:hAnsi="標楷體"/>
                <w:sz w:val="28"/>
                <w:szCs w:val="28"/>
              </w:rPr>
            </w:pPr>
            <w:r w:rsidRPr="00E11B4B">
              <w:rPr>
                <w:rFonts w:hAnsi="標楷體" w:hint="eastAsia"/>
                <w:sz w:val="28"/>
                <w:szCs w:val="28"/>
              </w:rPr>
              <w:t>社區</w:t>
            </w:r>
          </w:p>
          <w:p w:rsidR="00585CA8" w:rsidRPr="00E11B4B" w:rsidRDefault="00585CA8" w:rsidP="00585CA8">
            <w:pPr>
              <w:pStyle w:val="Default"/>
              <w:jc w:val="center"/>
              <w:rPr>
                <w:rFonts w:hAnsi="標楷體"/>
                <w:sz w:val="28"/>
                <w:szCs w:val="28"/>
              </w:rPr>
            </w:pPr>
            <w:r w:rsidRPr="00E11B4B">
              <w:rPr>
                <w:rFonts w:hAnsi="標楷體" w:hint="eastAsia"/>
                <w:sz w:val="28"/>
                <w:szCs w:val="28"/>
              </w:rPr>
              <w:t>資源</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重要府會機關多</w:t>
            </w:r>
            <w:r w:rsidRPr="00E11B4B">
              <w:rPr>
                <w:rFonts w:hAnsi="標楷體"/>
                <w:sz w:val="23"/>
                <w:szCs w:val="23"/>
              </w:rPr>
              <w:t>,</w:t>
            </w:r>
            <w:r w:rsidRPr="00E11B4B">
              <w:rPr>
                <w:rFonts w:hAnsi="標楷體" w:hint="eastAsia"/>
                <w:sz w:val="23"/>
                <w:szCs w:val="23"/>
              </w:rPr>
              <w:t>社區資源豐富。</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各項藝文活動多，增廣見聞。</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臨近中正紀念堂場地廣闊，可充分使用。</w:t>
            </w:r>
          </w:p>
        </w:tc>
        <w:tc>
          <w:tcPr>
            <w:tcW w:w="1655" w:type="dxa"/>
          </w:tcPr>
          <w:p w:rsidR="00585CA8" w:rsidRPr="00E11B4B" w:rsidRDefault="00585CA8" w:rsidP="00F7658B">
            <w:pPr>
              <w:pStyle w:val="Default"/>
              <w:kinsoku w:val="0"/>
              <w:overflowPunct w:val="0"/>
              <w:jc w:val="both"/>
              <w:rPr>
                <w:rFonts w:hAnsi="標楷體"/>
                <w:sz w:val="23"/>
                <w:szCs w:val="23"/>
              </w:rPr>
            </w:pPr>
            <w:r w:rsidRPr="00E11B4B">
              <w:rPr>
                <w:rFonts w:hAnsi="標楷體" w:hint="eastAsia"/>
                <w:sz w:val="23"/>
                <w:szCs w:val="23"/>
              </w:rPr>
              <w:t>重要會議及府會機構使用率高。</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臨近機構能提供學校支援。</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鄰近總統府，治安良好，社區資源豐富，可供教學參觀用。</w:t>
            </w:r>
          </w:p>
        </w:tc>
        <w:tc>
          <w:tcPr>
            <w:tcW w:w="1655" w:type="dxa"/>
          </w:tcPr>
          <w:p w:rsidR="00585CA8" w:rsidRPr="00E11B4B" w:rsidRDefault="00585CA8" w:rsidP="00F7658B">
            <w:pPr>
              <w:pStyle w:val="Default"/>
              <w:kinsoku w:val="0"/>
              <w:overflowPunct w:val="0"/>
              <w:ind w:left="5" w:hangingChars="2" w:hanging="5"/>
              <w:jc w:val="both"/>
              <w:rPr>
                <w:rFonts w:hAnsi="標楷體"/>
                <w:sz w:val="23"/>
                <w:szCs w:val="23"/>
              </w:rPr>
            </w:pPr>
            <w:r w:rsidRPr="00E11B4B">
              <w:rPr>
                <w:rFonts w:hAnsi="標楷體" w:hint="eastAsia"/>
                <w:sz w:val="23"/>
                <w:szCs w:val="23"/>
              </w:rPr>
              <w:t>支援各項活動機大，人員調配困難。</w:t>
            </w:r>
          </w:p>
        </w:tc>
        <w:tc>
          <w:tcPr>
            <w:tcW w:w="1655" w:type="dxa"/>
          </w:tcPr>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1.</w:t>
            </w:r>
            <w:r w:rsidRPr="00E11B4B">
              <w:rPr>
                <w:rFonts w:hAnsi="標楷體" w:hint="eastAsia"/>
                <w:sz w:val="23"/>
                <w:szCs w:val="23"/>
              </w:rPr>
              <w:t>配合E</w:t>
            </w:r>
            <w:r w:rsidRPr="00E11B4B">
              <w:rPr>
                <w:rFonts w:hAnsi="標楷體"/>
                <w:sz w:val="23"/>
                <w:szCs w:val="23"/>
              </w:rPr>
              <w:t>OD</w:t>
            </w:r>
            <w:r w:rsidRPr="00E11B4B">
              <w:rPr>
                <w:rFonts w:hAnsi="標楷體" w:hint="eastAsia"/>
                <w:sz w:val="23"/>
                <w:szCs w:val="23"/>
              </w:rPr>
              <w:t>計劃，與附小與市立教育大學合作，進行校舍整體規劃。</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2.</w:t>
            </w:r>
            <w:r w:rsidRPr="00E11B4B">
              <w:rPr>
                <w:rFonts w:hAnsi="標楷體" w:hint="eastAsia"/>
                <w:sz w:val="23"/>
                <w:szCs w:val="23"/>
              </w:rPr>
              <w:t>國家圖書館供本校使用。</w:t>
            </w:r>
          </w:p>
          <w:p w:rsidR="00585CA8" w:rsidRPr="00E11B4B" w:rsidRDefault="00585CA8" w:rsidP="00F7658B">
            <w:pPr>
              <w:pStyle w:val="Default"/>
              <w:kinsoku w:val="0"/>
              <w:overflowPunct w:val="0"/>
              <w:ind w:left="214" w:hangingChars="93" w:hanging="214"/>
              <w:jc w:val="both"/>
              <w:rPr>
                <w:rFonts w:hAnsi="標楷體"/>
                <w:sz w:val="23"/>
                <w:szCs w:val="23"/>
              </w:rPr>
            </w:pPr>
            <w:r w:rsidRPr="00E11B4B">
              <w:rPr>
                <w:rFonts w:hAnsi="標楷體"/>
                <w:sz w:val="23"/>
                <w:szCs w:val="23"/>
              </w:rPr>
              <w:t>3.</w:t>
            </w:r>
            <w:r w:rsidRPr="00E11B4B">
              <w:rPr>
                <w:rFonts w:hAnsi="標楷體" w:hint="eastAsia"/>
                <w:sz w:val="23"/>
                <w:szCs w:val="23"/>
              </w:rPr>
              <w:t>近外交部、氣象局、司法院…可進行社區教學。</w:t>
            </w:r>
          </w:p>
        </w:tc>
      </w:tr>
    </w:tbl>
    <w:p w:rsidR="00831182" w:rsidRPr="00E11B4B" w:rsidRDefault="00831182">
      <w:pPr>
        <w:rPr>
          <w:rFonts w:ascii="標楷體" w:eastAsia="標楷體" w:hAnsi="標楷體"/>
        </w:rPr>
      </w:pPr>
    </w:p>
    <w:p w:rsidR="00831182" w:rsidRPr="00E11B4B" w:rsidRDefault="00831182">
      <w:pPr>
        <w:rPr>
          <w:rFonts w:ascii="標楷體" w:eastAsia="標楷體" w:hAnsi="標楷體"/>
          <w:vanish/>
        </w:rPr>
      </w:pPr>
    </w:p>
    <w:p w:rsidR="00831182" w:rsidRPr="00E11B4B" w:rsidRDefault="008820BD">
      <w:pPr>
        <w:pStyle w:val="aa"/>
        <w:tabs>
          <w:tab w:val="left" w:pos="851"/>
        </w:tabs>
        <w:rPr>
          <w:szCs w:val="36"/>
          <w:lang w:val="sq-AL"/>
        </w:rPr>
      </w:pPr>
      <w:bookmarkStart w:id="6" w:name="_Toc470700677"/>
      <w:r w:rsidRPr="00E11B4B">
        <w:rPr>
          <w:szCs w:val="36"/>
          <w:lang w:val="sq-AL"/>
        </w:rPr>
        <w:t>參、計畫發展與執行</w:t>
      </w:r>
      <w:bookmarkEnd w:id="6"/>
      <w:r w:rsidRPr="00E11B4B">
        <w:rPr>
          <w:szCs w:val="36"/>
          <w:lang w:val="sq-AL"/>
        </w:rPr>
        <w:t xml:space="preserve"> </w:t>
      </w:r>
    </w:p>
    <w:p w:rsidR="00F7658B" w:rsidRPr="00E11B4B" w:rsidRDefault="00F7658B" w:rsidP="00F7658B">
      <w:pPr>
        <w:pStyle w:val="aa"/>
        <w:snapToGrid w:val="0"/>
        <w:spacing w:line="400" w:lineRule="exact"/>
        <w:ind w:leftChars="123" w:left="990" w:hangingChars="217" w:hanging="695"/>
        <w:outlineLvl w:val="1"/>
        <w:rPr>
          <w:b/>
          <w:sz w:val="32"/>
        </w:rPr>
      </w:pPr>
      <w:bookmarkStart w:id="7" w:name="_Toc331450944"/>
      <w:r w:rsidRPr="00E11B4B">
        <w:rPr>
          <w:b/>
          <w:sz w:val="32"/>
        </w:rPr>
        <w:t>一、計畫目標</w:t>
      </w:r>
      <w:bookmarkEnd w:id="7"/>
    </w:p>
    <w:p w:rsidR="00F7658B" w:rsidRPr="00E11B4B" w:rsidRDefault="00F7658B" w:rsidP="00861B16">
      <w:pPr>
        <w:numPr>
          <w:ilvl w:val="0"/>
          <w:numId w:val="10"/>
        </w:numPr>
        <w:tabs>
          <w:tab w:val="left" w:pos="1134"/>
        </w:tabs>
        <w:suppressAutoHyphens w:val="0"/>
        <w:autoSpaceDN/>
        <w:snapToGrid w:val="0"/>
        <w:spacing w:line="400" w:lineRule="exact"/>
        <w:ind w:left="1134" w:hanging="567"/>
        <w:textAlignment w:val="auto"/>
        <w:rPr>
          <w:rFonts w:ascii="標楷體" w:eastAsia="標楷體" w:hAnsi="標楷體"/>
          <w:sz w:val="28"/>
        </w:rPr>
      </w:pPr>
      <w:r w:rsidRPr="00E11B4B">
        <w:rPr>
          <w:rFonts w:ascii="標楷體" w:eastAsia="標楷體" w:hAnsi="標楷體" w:hint="eastAsia"/>
          <w:sz w:val="28"/>
        </w:rPr>
        <w:t>辦理教師專業社群，</w:t>
      </w:r>
      <w:r w:rsidRPr="00E11B4B">
        <w:rPr>
          <w:rFonts w:ascii="標楷體" w:eastAsia="標楷體" w:hAnsi="標楷體"/>
          <w:sz w:val="28"/>
        </w:rPr>
        <w:t>建立有效能的組織學習團隊，發展團隊互助合作機制。</w:t>
      </w:r>
    </w:p>
    <w:p w:rsidR="00F7658B" w:rsidRPr="00E11B4B" w:rsidRDefault="00F7658B" w:rsidP="00861B16">
      <w:pPr>
        <w:numPr>
          <w:ilvl w:val="0"/>
          <w:numId w:val="10"/>
        </w:numPr>
        <w:tabs>
          <w:tab w:val="left" w:pos="1134"/>
        </w:tabs>
        <w:suppressAutoHyphens w:val="0"/>
        <w:autoSpaceDN/>
        <w:snapToGrid w:val="0"/>
        <w:spacing w:line="400" w:lineRule="exact"/>
        <w:ind w:left="1134" w:hanging="567"/>
        <w:textAlignment w:val="auto"/>
        <w:rPr>
          <w:rFonts w:ascii="標楷體" w:eastAsia="標楷體" w:hAnsi="標楷體"/>
          <w:sz w:val="28"/>
        </w:rPr>
      </w:pPr>
      <w:r w:rsidRPr="00E11B4B">
        <w:rPr>
          <w:rFonts w:ascii="標楷體" w:eastAsia="標楷體" w:hAnsi="標楷體"/>
          <w:sz w:val="28"/>
        </w:rPr>
        <w:t>塑</w:t>
      </w:r>
      <w:r w:rsidRPr="00E11B4B">
        <w:rPr>
          <w:rFonts w:ascii="標楷體" w:eastAsia="標楷體" w:hAnsi="標楷體" w:hint="eastAsia"/>
          <w:sz w:val="28"/>
        </w:rPr>
        <w:t>造溫馨</w:t>
      </w:r>
      <w:r w:rsidRPr="00E11B4B">
        <w:rPr>
          <w:rFonts w:ascii="標楷體" w:eastAsia="標楷體" w:hAnsi="標楷體"/>
          <w:sz w:val="28"/>
        </w:rPr>
        <w:t>、和諧的校園文化，建置良好溝通互動環境。</w:t>
      </w:r>
    </w:p>
    <w:p w:rsidR="00F7658B" w:rsidRPr="00E11B4B" w:rsidRDefault="00F7658B" w:rsidP="00861B16">
      <w:pPr>
        <w:numPr>
          <w:ilvl w:val="0"/>
          <w:numId w:val="10"/>
        </w:numPr>
        <w:tabs>
          <w:tab w:val="left" w:pos="1134"/>
        </w:tabs>
        <w:suppressAutoHyphens w:val="0"/>
        <w:autoSpaceDN/>
        <w:snapToGrid w:val="0"/>
        <w:spacing w:line="400" w:lineRule="exact"/>
        <w:ind w:left="1134" w:hanging="567"/>
        <w:textAlignment w:val="auto"/>
        <w:rPr>
          <w:rFonts w:ascii="標楷體" w:eastAsia="標楷體" w:hAnsi="標楷體"/>
          <w:sz w:val="28"/>
        </w:rPr>
      </w:pPr>
      <w:r w:rsidRPr="00E11B4B">
        <w:rPr>
          <w:rFonts w:ascii="標楷體" w:eastAsia="標楷體" w:hAnsi="標楷體"/>
          <w:sz w:val="28"/>
        </w:rPr>
        <w:t>提供優質的教學平台，</w:t>
      </w:r>
      <w:r w:rsidRPr="00E11B4B">
        <w:rPr>
          <w:rFonts w:ascii="標楷體" w:eastAsia="標楷體" w:hAnsi="標楷體" w:hint="eastAsia"/>
          <w:sz w:val="28"/>
        </w:rPr>
        <w:t>豐富教師數位教材與教學資源。</w:t>
      </w:r>
    </w:p>
    <w:p w:rsidR="00F7658B" w:rsidRPr="00E11B4B" w:rsidRDefault="00F7658B" w:rsidP="00861B16">
      <w:pPr>
        <w:numPr>
          <w:ilvl w:val="0"/>
          <w:numId w:val="10"/>
        </w:numPr>
        <w:tabs>
          <w:tab w:val="left" w:pos="1134"/>
        </w:tabs>
        <w:suppressAutoHyphens w:val="0"/>
        <w:autoSpaceDN/>
        <w:snapToGrid w:val="0"/>
        <w:spacing w:line="400" w:lineRule="exact"/>
        <w:ind w:left="1134" w:hanging="567"/>
        <w:textAlignment w:val="auto"/>
        <w:rPr>
          <w:rFonts w:ascii="標楷體" w:eastAsia="標楷體" w:hAnsi="標楷體"/>
          <w:sz w:val="28"/>
        </w:rPr>
      </w:pPr>
      <w:r w:rsidRPr="00E11B4B">
        <w:rPr>
          <w:rFonts w:ascii="標楷體" w:eastAsia="標楷體" w:hAnsi="標楷體" w:hint="eastAsia"/>
          <w:sz w:val="28"/>
        </w:rPr>
        <w:t>配合十二年國教課程改革，</w:t>
      </w:r>
      <w:r w:rsidRPr="00E11B4B">
        <w:rPr>
          <w:rFonts w:ascii="標楷體" w:eastAsia="標楷體" w:hAnsi="標楷體"/>
          <w:sz w:val="28"/>
        </w:rPr>
        <w:t>精進教師專業知能</w:t>
      </w:r>
      <w:r w:rsidRPr="00E11B4B">
        <w:rPr>
          <w:rFonts w:ascii="標楷體" w:eastAsia="標楷體" w:hAnsi="標楷體" w:hint="eastAsia"/>
          <w:sz w:val="28"/>
        </w:rPr>
        <w:t>，</w:t>
      </w:r>
      <w:r w:rsidRPr="00E11B4B">
        <w:rPr>
          <w:rFonts w:ascii="標楷體" w:eastAsia="標楷體" w:hAnsi="標楷體"/>
          <w:sz w:val="28"/>
        </w:rPr>
        <w:t>建立優質專業形象。</w:t>
      </w:r>
    </w:p>
    <w:p w:rsidR="00F7658B" w:rsidRPr="00E11B4B" w:rsidRDefault="00F7658B" w:rsidP="00861B16">
      <w:pPr>
        <w:numPr>
          <w:ilvl w:val="0"/>
          <w:numId w:val="10"/>
        </w:numPr>
        <w:tabs>
          <w:tab w:val="left" w:pos="1134"/>
        </w:tabs>
        <w:suppressAutoHyphens w:val="0"/>
        <w:autoSpaceDN/>
        <w:snapToGrid w:val="0"/>
        <w:spacing w:line="400" w:lineRule="exact"/>
        <w:ind w:left="1134" w:hanging="567"/>
        <w:textAlignment w:val="auto"/>
        <w:rPr>
          <w:rFonts w:ascii="標楷體" w:eastAsia="標楷體" w:hAnsi="標楷體"/>
          <w:sz w:val="28"/>
        </w:rPr>
      </w:pPr>
      <w:r w:rsidRPr="00E11B4B">
        <w:rPr>
          <w:rFonts w:ascii="標楷體" w:eastAsia="標楷體" w:hAnsi="標楷體" w:hint="eastAsia"/>
          <w:sz w:val="28"/>
        </w:rPr>
        <w:t>營造創意的體驗學習場域，促進學生多元發展。</w:t>
      </w:r>
    </w:p>
    <w:p w:rsidR="00F7658B" w:rsidRPr="00E11B4B" w:rsidRDefault="00F7658B" w:rsidP="00861B16">
      <w:pPr>
        <w:numPr>
          <w:ilvl w:val="0"/>
          <w:numId w:val="10"/>
        </w:numPr>
        <w:tabs>
          <w:tab w:val="left" w:pos="1134"/>
        </w:tabs>
        <w:suppressAutoHyphens w:val="0"/>
        <w:autoSpaceDN/>
        <w:snapToGrid w:val="0"/>
        <w:spacing w:line="400" w:lineRule="exact"/>
        <w:ind w:left="1134" w:hanging="567"/>
        <w:textAlignment w:val="auto"/>
        <w:rPr>
          <w:rFonts w:ascii="標楷體" w:eastAsia="標楷體" w:hAnsi="標楷體"/>
          <w:sz w:val="28"/>
        </w:rPr>
      </w:pPr>
      <w:r w:rsidRPr="00E11B4B">
        <w:rPr>
          <w:rFonts w:ascii="標楷體" w:eastAsia="標楷體" w:hAnsi="標楷體"/>
          <w:sz w:val="28"/>
        </w:rPr>
        <w:t>因應多元入學教育政策，</w:t>
      </w:r>
      <w:r w:rsidRPr="00E11B4B">
        <w:rPr>
          <w:rFonts w:ascii="標楷體" w:eastAsia="標楷體" w:hAnsi="標楷體" w:hint="eastAsia"/>
          <w:sz w:val="28"/>
        </w:rPr>
        <w:t>加強適性輔導，讓每一個孩子選其所適、愛其所選</w:t>
      </w:r>
      <w:r w:rsidRPr="00E11B4B">
        <w:rPr>
          <w:rFonts w:ascii="標楷體" w:eastAsia="標楷體" w:hAnsi="標楷體"/>
          <w:sz w:val="28"/>
        </w:rPr>
        <w:t>。</w:t>
      </w:r>
    </w:p>
    <w:p w:rsidR="00F7658B" w:rsidRPr="00E11B4B" w:rsidRDefault="00F7658B" w:rsidP="00861B16">
      <w:pPr>
        <w:numPr>
          <w:ilvl w:val="0"/>
          <w:numId w:val="10"/>
        </w:numPr>
        <w:tabs>
          <w:tab w:val="left" w:pos="1134"/>
        </w:tabs>
        <w:suppressAutoHyphens w:val="0"/>
        <w:autoSpaceDN/>
        <w:snapToGrid w:val="0"/>
        <w:spacing w:line="400" w:lineRule="exact"/>
        <w:ind w:left="1134" w:hanging="567"/>
        <w:textAlignment w:val="auto"/>
        <w:rPr>
          <w:rFonts w:ascii="標楷體" w:eastAsia="標楷體" w:hAnsi="標楷體"/>
          <w:sz w:val="28"/>
        </w:rPr>
      </w:pPr>
      <w:r w:rsidRPr="00E11B4B">
        <w:rPr>
          <w:rFonts w:ascii="標楷體" w:eastAsia="標楷體" w:hAnsi="標楷體" w:hint="eastAsia"/>
          <w:sz w:val="28"/>
        </w:rPr>
        <w:t>建立學生禮儀習慣，進行品格典範學習，促進學生適性發展。</w:t>
      </w:r>
    </w:p>
    <w:p w:rsidR="00F7658B" w:rsidRPr="00E11B4B" w:rsidRDefault="00F7658B" w:rsidP="00861B16">
      <w:pPr>
        <w:numPr>
          <w:ilvl w:val="0"/>
          <w:numId w:val="10"/>
        </w:numPr>
        <w:tabs>
          <w:tab w:val="left" w:pos="1134"/>
        </w:tabs>
        <w:suppressAutoHyphens w:val="0"/>
        <w:autoSpaceDN/>
        <w:snapToGrid w:val="0"/>
        <w:spacing w:line="400" w:lineRule="exact"/>
        <w:ind w:left="1134" w:hanging="567"/>
        <w:textAlignment w:val="auto"/>
        <w:rPr>
          <w:rFonts w:ascii="標楷體" w:eastAsia="標楷體" w:hAnsi="標楷體"/>
          <w:sz w:val="28"/>
        </w:rPr>
      </w:pPr>
      <w:r w:rsidRPr="00E11B4B">
        <w:rPr>
          <w:rFonts w:ascii="標楷體" w:eastAsia="標楷體" w:hAnsi="標楷體"/>
          <w:sz w:val="28"/>
        </w:rPr>
        <w:t>充實教學設備、改善硬體建築，營造優質的教與學環境</w:t>
      </w:r>
      <w:r w:rsidRPr="00E11B4B">
        <w:rPr>
          <w:rFonts w:ascii="標楷體" w:eastAsia="標楷體" w:hAnsi="標楷體" w:hint="eastAsia"/>
          <w:sz w:val="28"/>
        </w:rPr>
        <w:t>。</w:t>
      </w:r>
    </w:p>
    <w:p w:rsidR="00F7658B" w:rsidRPr="00E11B4B" w:rsidRDefault="00F7658B" w:rsidP="00861B16">
      <w:pPr>
        <w:pStyle w:val="a8"/>
        <w:numPr>
          <w:ilvl w:val="0"/>
          <w:numId w:val="10"/>
        </w:numPr>
        <w:tabs>
          <w:tab w:val="left" w:pos="1134"/>
        </w:tabs>
        <w:suppressAutoHyphens w:val="0"/>
        <w:autoSpaceDN/>
        <w:snapToGrid w:val="0"/>
        <w:spacing w:line="400" w:lineRule="exact"/>
        <w:ind w:left="1134" w:hanging="567"/>
        <w:textAlignment w:val="auto"/>
      </w:pPr>
      <w:r w:rsidRPr="00E11B4B">
        <w:t>整合與運用社區文教資源優勢，提升學校榮譽及社區支持。</w:t>
      </w:r>
    </w:p>
    <w:p w:rsidR="00F7658B" w:rsidRPr="00E11B4B" w:rsidRDefault="00F7658B" w:rsidP="00F7658B">
      <w:pPr>
        <w:pStyle w:val="a8"/>
        <w:snapToGrid w:val="0"/>
        <w:spacing w:line="400" w:lineRule="exact"/>
        <w:ind w:left="567" w:firstLine="0"/>
      </w:pPr>
    </w:p>
    <w:p w:rsidR="00F7658B" w:rsidRPr="00E11B4B" w:rsidRDefault="00F7658B" w:rsidP="00F7658B">
      <w:pPr>
        <w:pStyle w:val="a8"/>
        <w:snapToGrid w:val="0"/>
        <w:spacing w:line="400" w:lineRule="exact"/>
        <w:ind w:leftChars="100" w:left="240" w:firstLineChars="13" w:firstLine="42"/>
        <w:rPr>
          <w:b/>
          <w:sz w:val="32"/>
        </w:rPr>
      </w:pPr>
      <w:r w:rsidRPr="00E11B4B">
        <w:rPr>
          <w:rFonts w:hint="eastAsia"/>
          <w:b/>
          <w:color w:val="000000"/>
          <w:sz w:val="32"/>
        </w:rPr>
        <w:t>二、執行</w:t>
      </w:r>
      <w:r w:rsidRPr="00E11B4B">
        <w:rPr>
          <w:b/>
          <w:color w:val="000000"/>
          <w:sz w:val="32"/>
        </w:rPr>
        <w:t>策略與</w:t>
      </w:r>
      <w:r w:rsidRPr="00E11B4B">
        <w:rPr>
          <w:rFonts w:hint="eastAsia"/>
          <w:b/>
          <w:color w:val="000000"/>
          <w:sz w:val="32"/>
        </w:rPr>
        <w:t>內容</w:t>
      </w:r>
    </w:p>
    <w:p w:rsidR="00F7658B" w:rsidRPr="00E11B4B" w:rsidRDefault="00F7658B" w:rsidP="00F7658B">
      <w:pPr>
        <w:autoSpaceDE w:val="0"/>
        <w:adjustRightInd w:val="0"/>
        <w:snapToGrid w:val="0"/>
        <w:spacing w:line="400" w:lineRule="exact"/>
        <w:ind w:leftChars="295" w:left="708" w:firstLineChars="200" w:firstLine="560"/>
        <w:rPr>
          <w:rFonts w:ascii="標楷體" w:eastAsia="標楷體" w:hAnsi="標楷體"/>
          <w:bCs/>
          <w:color w:val="000000"/>
          <w:sz w:val="28"/>
        </w:rPr>
      </w:pPr>
      <w:r w:rsidRPr="00E11B4B">
        <w:rPr>
          <w:rFonts w:ascii="標楷體" w:eastAsia="標楷體" w:hAnsi="標楷體" w:hint="eastAsia"/>
          <w:bCs/>
          <w:color w:val="000000"/>
          <w:sz w:val="28"/>
        </w:rPr>
        <w:lastRenderedPageBreak/>
        <w:t>為</w:t>
      </w:r>
      <w:r w:rsidRPr="00E11B4B">
        <w:rPr>
          <w:rFonts w:ascii="標楷體" w:eastAsia="標楷體" w:hAnsi="標楷體" w:cs="標楷體" w:hint="eastAsia"/>
          <w:sz w:val="28"/>
          <w:lang w:val="zh-TW"/>
        </w:rPr>
        <w:t>能使中長程校務發展目標能夠落實推動，以及提升實施成果之效能與品質，本校中長程校務發展計畫之實施策略，其核心精神除了包含學校校務發展願景、目標之精神外，更融入了「從學生的角度及能力出發，瞭解其真正學習需求。讓每一位學生都有潛能發展的機會，持續獲得學習成就的成功經驗，促進學生多元化發展。</w:t>
      </w:r>
      <w:r w:rsidRPr="00E11B4B">
        <w:rPr>
          <w:rFonts w:ascii="標楷體" w:eastAsia="標楷體" w:hAnsi="標楷體" w:hint="eastAsia"/>
          <w:bCs/>
          <w:color w:val="000000"/>
          <w:sz w:val="28"/>
        </w:rPr>
        <w:t>」學校校務發展之經營理念。</w:t>
      </w:r>
    </w:p>
    <w:p w:rsidR="00E11B4B" w:rsidRDefault="00E11B4B" w:rsidP="00F7658B">
      <w:pPr>
        <w:autoSpaceDE w:val="0"/>
        <w:adjustRightInd w:val="0"/>
        <w:snapToGrid w:val="0"/>
        <w:spacing w:line="400" w:lineRule="exact"/>
        <w:ind w:leftChars="295" w:left="708" w:firstLineChars="200" w:firstLine="560"/>
        <w:rPr>
          <w:rFonts w:ascii="標楷體" w:eastAsia="標楷體" w:hAnsi="標楷體"/>
          <w:bCs/>
          <w:color w:val="000000"/>
          <w:sz w:val="28"/>
        </w:rPr>
      </w:pPr>
    </w:p>
    <w:p w:rsidR="00F7658B" w:rsidRPr="00E11B4B" w:rsidRDefault="00F7658B" w:rsidP="00F7658B">
      <w:pPr>
        <w:autoSpaceDE w:val="0"/>
        <w:adjustRightInd w:val="0"/>
        <w:snapToGrid w:val="0"/>
        <w:spacing w:line="400" w:lineRule="exact"/>
        <w:ind w:leftChars="295" w:left="708" w:firstLineChars="200" w:firstLine="560"/>
        <w:rPr>
          <w:rFonts w:ascii="標楷體" w:eastAsia="標楷體" w:hAnsi="標楷體"/>
          <w:bCs/>
          <w:color w:val="000000"/>
          <w:sz w:val="28"/>
        </w:rPr>
      </w:pPr>
      <w:r w:rsidRPr="00E11B4B">
        <w:rPr>
          <w:rFonts w:ascii="標楷體" w:eastAsia="標楷體" w:hAnsi="標楷體" w:hint="eastAsia"/>
          <w:bCs/>
          <w:color w:val="000000"/>
          <w:sz w:val="28"/>
        </w:rPr>
        <w:t>經SWOT分析學校內外部環境、資源等條件並符映家長、社區與外界期望，預期成效評估等過程後，系統發展各項實施策略及行動方案。本校務計畫經校務會議討論、修正、議決通過後公告於學校網站，作為學校經營努力方向及檢討回饋之參照，以下分別針對各實施策略與各對應方案，以及執行期程等項目，具體表列說明。</w:t>
      </w:r>
    </w:p>
    <w:p w:rsidR="00F7658B" w:rsidRPr="00E11B4B" w:rsidRDefault="00F7658B" w:rsidP="00E11B4B">
      <w:pPr>
        <w:ind w:left="1107" w:hangingChars="395" w:hanging="1107"/>
        <w:rPr>
          <w:rFonts w:ascii="標楷體" w:eastAsia="標楷體" w:hAnsi="標楷體"/>
          <w:b/>
          <w:sz w:val="28"/>
          <w:szCs w:val="28"/>
        </w:rPr>
      </w:pPr>
      <w:r w:rsidRPr="00E11B4B">
        <w:rPr>
          <w:rFonts w:ascii="標楷體" w:eastAsia="標楷體" w:hAnsi="標楷體" w:hint="eastAsia"/>
          <w:b/>
          <w:sz w:val="28"/>
          <w:szCs w:val="28"/>
        </w:rPr>
        <w:t>目標一：</w:t>
      </w:r>
      <w:r w:rsidRPr="00E11B4B">
        <w:rPr>
          <w:rFonts w:ascii="標楷體" w:eastAsia="標楷體" w:hAnsi="標楷體" w:hint="eastAsia"/>
          <w:b/>
          <w:sz w:val="28"/>
        </w:rPr>
        <w:t>辦理教師專業社群，</w:t>
      </w:r>
      <w:r w:rsidRPr="00E11B4B">
        <w:rPr>
          <w:rFonts w:ascii="標楷體" w:eastAsia="標楷體" w:hAnsi="標楷體"/>
          <w:b/>
          <w:sz w:val="28"/>
        </w:rPr>
        <w:t>建立有效能的組織學習團隊，發展團隊互助合作機制。</w:t>
      </w:r>
    </w:p>
    <w:tbl>
      <w:tblPr>
        <w:tblW w:w="981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3289"/>
        <w:gridCol w:w="993"/>
        <w:gridCol w:w="708"/>
        <w:gridCol w:w="709"/>
        <w:gridCol w:w="708"/>
        <w:gridCol w:w="709"/>
        <w:gridCol w:w="709"/>
        <w:gridCol w:w="727"/>
      </w:tblGrid>
      <w:tr w:rsidR="00F7658B" w:rsidRPr="00E11B4B" w:rsidTr="00BB0A32">
        <w:tc>
          <w:tcPr>
            <w:tcW w:w="1261" w:type="dxa"/>
            <w:vMerge w:val="restart"/>
            <w:shd w:val="clear" w:color="auto" w:fill="F2F2F2"/>
            <w:vAlign w:val="center"/>
          </w:tcPr>
          <w:p w:rsidR="00F7658B" w:rsidRPr="00E11B4B" w:rsidRDefault="00F7658B" w:rsidP="00AE3396">
            <w:pPr>
              <w:ind w:leftChars="-45" w:left="-108" w:rightChars="-45" w:right="-108"/>
              <w:rPr>
                <w:rFonts w:ascii="標楷體" w:eastAsia="標楷體" w:hAnsi="標楷體"/>
              </w:rPr>
            </w:pPr>
            <w:r w:rsidRPr="00E11B4B">
              <w:rPr>
                <w:rFonts w:ascii="標楷體" w:eastAsia="標楷體" w:hAnsi="標楷體" w:cs="新細明體" w:hint="eastAsia"/>
                <w:color w:val="000000"/>
              </w:rPr>
              <w:t>實施策略</w:t>
            </w:r>
          </w:p>
        </w:tc>
        <w:tc>
          <w:tcPr>
            <w:tcW w:w="3289" w:type="dxa"/>
            <w:vMerge w:val="restart"/>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行動方案</w:t>
            </w:r>
          </w:p>
        </w:tc>
        <w:tc>
          <w:tcPr>
            <w:tcW w:w="993" w:type="dxa"/>
            <w:vMerge w:val="restart"/>
            <w:shd w:val="clear" w:color="auto" w:fill="F2F2F2"/>
            <w:vAlign w:val="center"/>
          </w:tcPr>
          <w:p w:rsidR="00F7658B" w:rsidRPr="00E11B4B" w:rsidRDefault="00F7658B" w:rsidP="00BB0A32">
            <w:pPr>
              <w:ind w:leftChars="-45" w:left="-108" w:rightChars="-45" w:right="-108"/>
              <w:jc w:val="center"/>
              <w:rPr>
                <w:rFonts w:ascii="標楷體" w:eastAsia="標楷體" w:hAnsi="標楷體" w:cs="新細明體"/>
                <w:color w:val="000000"/>
              </w:rPr>
            </w:pPr>
            <w:r w:rsidRPr="00E11B4B">
              <w:rPr>
                <w:rFonts w:ascii="標楷體" w:eastAsia="標楷體" w:hAnsi="標楷體" w:cs="新細明體" w:hint="eastAsia"/>
                <w:color w:val="000000"/>
              </w:rPr>
              <w:t>承辦</w:t>
            </w:r>
          </w:p>
          <w:p w:rsidR="00F7658B" w:rsidRPr="00E11B4B" w:rsidRDefault="00F7658B" w:rsidP="00BB0A32">
            <w:pPr>
              <w:ind w:leftChars="-45" w:left="-108" w:rightChars="-45" w:right="-108"/>
              <w:jc w:val="center"/>
              <w:rPr>
                <w:rFonts w:ascii="標楷體" w:eastAsia="標楷體" w:hAnsi="標楷體"/>
                <w:sz w:val="28"/>
                <w:szCs w:val="28"/>
              </w:rPr>
            </w:pPr>
            <w:r w:rsidRPr="00E11B4B">
              <w:rPr>
                <w:rFonts w:ascii="標楷體" w:eastAsia="標楷體" w:hAnsi="標楷體" w:cs="新細明體" w:hint="eastAsia"/>
                <w:color w:val="000000"/>
              </w:rPr>
              <w:t>單位</w:t>
            </w:r>
          </w:p>
        </w:tc>
        <w:tc>
          <w:tcPr>
            <w:tcW w:w="3543" w:type="dxa"/>
            <w:gridSpan w:val="5"/>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實施年度</w:t>
            </w:r>
          </w:p>
        </w:tc>
        <w:tc>
          <w:tcPr>
            <w:tcW w:w="727" w:type="dxa"/>
            <w:vMerge w:val="restart"/>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備註</w:t>
            </w:r>
          </w:p>
        </w:tc>
      </w:tr>
      <w:tr w:rsidR="00F7658B" w:rsidRPr="00E11B4B" w:rsidTr="00BB0A32">
        <w:tc>
          <w:tcPr>
            <w:tcW w:w="1261" w:type="dxa"/>
            <w:vMerge/>
            <w:shd w:val="clear" w:color="auto" w:fill="F2F2F2"/>
            <w:vAlign w:val="center"/>
          </w:tcPr>
          <w:p w:rsidR="00F7658B" w:rsidRPr="00E11B4B" w:rsidRDefault="00F7658B" w:rsidP="00AE3396">
            <w:pPr>
              <w:rPr>
                <w:rFonts w:ascii="標楷體" w:eastAsia="標楷體" w:hAnsi="標楷體"/>
              </w:rPr>
            </w:pPr>
          </w:p>
        </w:tc>
        <w:tc>
          <w:tcPr>
            <w:tcW w:w="3289" w:type="dxa"/>
            <w:vMerge/>
            <w:shd w:val="clear" w:color="auto" w:fill="F2F2F2"/>
            <w:vAlign w:val="center"/>
          </w:tcPr>
          <w:p w:rsidR="00F7658B" w:rsidRPr="00E11B4B" w:rsidRDefault="00F7658B" w:rsidP="00AE3396">
            <w:pPr>
              <w:jc w:val="center"/>
              <w:rPr>
                <w:rFonts w:ascii="標楷體" w:eastAsia="標楷體" w:hAnsi="標楷體"/>
                <w:sz w:val="28"/>
                <w:szCs w:val="28"/>
              </w:rPr>
            </w:pPr>
          </w:p>
        </w:tc>
        <w:tc>
          <w:tcPr>
            <w:tcW w:w="993" w:type="dxa"/>
            <w:vMerge/>
            <w:shd w:val="clear" w:color="auto" w:fill="F2F2F2"/>
            <w:vAlign w:val="center"/>
          </w:tcPr>
          <w:p w:rsidR="00F7658B" w:rsidRPr="00E11B4B" w:rsidRDefault="00F7658B" w:rsidP="00AE3396">
            <w:pPr>
              <w:jc w:val="center"/>
              <w:rPr>
                <w:rFonts w:ascii="標楷體" w:eastAsia="標楷體" w:hAnsi="標楷體"/>
                <w:sz w:val="28"/>
                <w:szCs w:val="28"/>
              </w:rPr>
            </w:pPr>
          </w:p>
        </w:tc>
        <w:tc>
          <w:tcPr>
            <w:tcW w:w="708" w:type="dxa"/>
            <w:shd w:val="clear" w:color="auto" w:fill="F2F2F2"/>
            <w:vAlign w:val="center"/>
          </w:tcPr>
          <w:p w:rsidR="00F7658B" w:rsidRPr="00E11B4B" w:rsidRDefault="00F7658B" w:rsidP="00AE3396">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111</w:t>
            </w:r>
          </w:p>
        </w:tc>
        <w:tc>
          <w:tcPr>
            <w:tcW w:w="709" w:type="dxa"/>
            <w:shd w:val="clear" w:color="auto" w:fill="F2F2F2"/>
            <w:vAlign w:val="center"/>
          </w:tcPr>
          <w:p w:rsidR="00F7658B" w:rsidRPr="00E11B4B" w:rsidRDefault="00F7658B" w:rsidP="00AE3396">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112</w:t>
            </w:r>
          </w:p>
        </w:tc>
        <w:tc>
          <w:tcPr>
            <w:tcW w:w="708" w:type="dxa"/>
            <w:shd w:val="clear" w:color="auto" w:fill="F2F2F2"/>
            <w:vAlign w:val="center"/>
          </w:tcPr>
          <w:p w:rsidR="00F7658B" w:rsidRPr="00E11B4B" w:rsidRDefault="00F7658B" w:rsidP="00AE3396">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113</w:t>
            </w:r>
          </w:p>
        </w:tc>
        <w:tc>
          <w:tcPr>
            <w:tcW w:w="709" w:type="dxa"/>
            <w:shd w:val="clear" w:color="auto" w:fill="F2F2F2"/>
            <w:vAlign w:val="center"/>
          </w:tcPr>
          <w:p w:rsidR="00F7658B" w:rsidRPr="00E11B4B" w:rsidRDefault="00F7658B" w:rsidP="00AE3396">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114</w:t>
            </w:r>
          </w:p>
        </w:tc>
        <w:tc>
          <w:tcPr>
            <w:tcW w:w="709" w:type="dxa"/>
            <w:shd w:val="clear" w:color="auto" w:fill="F2F2F2"/>
            <w:vAlign w:val="center"/>
          </w:tcPr>
          <w:p w:rsidR="00F7658B" w:rsidRPr="00E11B4B" w:rsidRDefault="00F7658B" w:rsidP="00AE3396">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115</w:t>
            </w:r>
          </w:p>
        </w:tc>
        <w:tc>
          <w:tcPr>
            <w:tcW w:w="727" w:type="dxa"/>
            <w:vMerge/>
            <w:shd w:val="clear" w:color="auto" w:fill="F2F2F2"/>
            <w:vAlign w:val="center"/>
          </w:tcPr>
          <w:p w:rsidR="00F7658B" w:rsidRPr="00E11B4B" w:rsidRDefault="00F7658B" w:rsidP="00AE3396">
            <w:pPr>
              <w:jc w:val="center"/>
              <w:rPr>
                <w:rFonts w:ascii="標楷體" w:eastAsia="標楷體" w:hAnsi="標楷體"/>
                <w:sz w:val="28"/>
                <w:szCs w:val="28"/>
              </w:rPr>
            </w:pPr>
          </w:p>
        </w:tc>
      </w:tr>
      <w:tr w:rsidR="00F7658B" w:rsidRPr="00E11B4B" w:rsidTr="00BB0A32">
        <w:tc>
          <w:tcPr>
            <w:tcW w:w="1261" w:type="dxa"/>
            <w:vMerge w:val="restart"/>
            <w:shd w:val="clear" w:color="auto" w:fill="auto"/>
            <w:vAlign w:val="center"/>
          </w:tcPr>
          <w:p w:rsidR="00F7658B" w:rsidRPr="00E11B4B" w:rsidRDefault="00F7658B" w:rsidP="00AE3396">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一、推動有效能的行政運作</w:t>
            </w:r>
          </w:p>
        </w:tc>
        <w:tc>
          <w:tcPr>
            <w:tcW w:w="3289" w:type="dxa"/>
            <w:shd w:val="clear" w:color="auto" w:fill="auto"/>
          </w:tcPr>
          <w:p w:rsidR="00F7658B" w:rsidRPr="00E11B4B" w:rsidRDefault="00F7658B" w:rsidP="00BB0A32">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1.實施分層負責行政明細表，明確責任分工</w:t>
            </w:r>
          </w:p>
        </w:tc>
        <w:tc>
          <w:tcPr>
            <w:tcW w:w="993"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27" w:type="dxa"/>
            <w:vMerge w:val="restart"/>
            <w:shd w:val="clear" w:color="auto" w:fill="auto"/>
          </w:tcPr>
          <w:p w:rsidR="00F7658B" w:rsidRPr="00E11B4B" w:rsidRDefault="00F7658B" w:rsidP="00AE3396">
            <w:pPr>
              <w:snapToGrid w:val="0"/>
              <w:jc w:val="both"/>
              <w:rPr>
                <w:rFonts w:ascii="標楷體" w:eastAsia="標楷體" w:hAnsi="標楷體" w:cs="新細明體"/>
                <w:color w:val="000000"/>
              </w:rPr>
            </w:pPr>
          </w:p>
        </w:tc>
      </w:tr>
      <w:tr w:rsidR="00F7658B" w:rsidRPr="00E11B4B" w:rsidTr="00BB0A32">
        <w:tc>
          <w:tcPr>
            <w:tcW w:w="1261" w:type="dxa"/>
            <w:vMerge/>
            <w:shd w:val="clear" w:color="auto" w:fill="auto"/>
            <w:vAlign w:val="center"/>
          </w:tcPr>
          <w:p w:rsidR="00F7658B" w:rsidRPr="00E11B4B" w:rsidRDefault="00F7658B" w:rsidP="00AE3396">
            <w:pPr>
              <w:snapToGrid w:val="0"/>
              <w:jc w:val="both"/>
              <w:rPr>
                <w:rFonts w:ascii="標楷體" w:eastAsia="標楷體" w:hAnsi="標楷體" w:cs="新細明體"/>
                <w:color w:val="000000"/>
              </w:rPr>
            </w:pPr>
          </w:p>
        </w:tc>
        <w:tc>
          <w:tcPr>
            <w:tcW w:w="3289" w:type="dxa"/>
            <w:shd w:val="clear" w:color="auto" w:fill="auto"/>
          </w:tcPr>
          <w:p w:rsidR="00F7658B" w:rsidRPr="00E11B4B" w:rsidRDefault="00F7658B" w:rsidP="00BB0A32">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2.建立標準化作業流程，提升預算執行率</w:t>
            </w:r>
          </w:p>
        </w:tc>
        <w:tc>
          <w:tcPr>
            <w:tcW w:w="993"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27" w:type="dxa"/>
            <w:vMerge/>
            <w:shd w:val="clear" w:color="auto" w:fill="auto"/>
          </w:tcPr>
          <w:p w:rsidR="00F7658B" w:rsidRPr="00E11B4B" w:rsidRDefault="00F7658B" w:rsidP="00AE3396">
            <w:pPr>
              <w:rPr>
                <w:rFonts w:ascii="標楷體" w:eastAsia="標楷體" w:hAnsi="標楷體"/>
                <w:sz w:val="28"/>
                <w:szCs w:val="28"/>
              </w:rPr>
            </w:pPr>
          </w:p>
        </w:tc>
      </w:tr>
      <w:tr w:rsidR="00F7658B" w:rsidRPr="00E11B4B" w:rsidTr="00BB0A32">
        <w:tc>
          <w:tcPr>
            <w:tcW w:w="1261" w:type="dxa"/>
            <w:vMerge/>
            <w:shd w:val="clear" w:color="auto" w:fill="auto"/>
            <w:vAlign w:val="center"/>
          </w:tcPr>
          <w:p w:rsidR="00F7658B" w:rsidRPr="00E11B4B" w:rsidRDefault="00F7658B" w:rsidP="00AE3396">
            <w:pPr>
              <w:snapToGrid w:val="0"/>
              <w:jc w:val="both"/>
              <w:rPr>
                <w:rFonts w:ascii="標楷體" w:eastAsia="標楷體" w:hAnsi="標楷體" w:cs="新細明體"/>
                <w:color w:val="000000"/>
              </w:rPr>
            </w:pPr>
          </w:p>
        </w:tc>
        <w:tc>
          <w:tcPr>
            <w:tcW w:w="3289" w:type="dxa"/>
            <w:shd w:val="clear" w:color="auto" w:fill="auto"/>
          </w:tcPr>
          <w:p w:rsidR="00F7658B" w:rsidRPr="00E11B4B" w:rsidRDefault="00F7658B" w:rsidP="00BB0A32">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3.詳訂校務章則辦法及組織分工並編輯成冊</w:t>
            </w:r>
          </w:p>
        </w:tc>
        <w:tc>
          <w:tcPr>
            <w:tcW w:w="993"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27" w:type="dxa"/>
            <w:vMerge/>
            <w:shd w:val="clear" w:color="auto" w:fill="auto"/>
          </w:tcPr>
          <w:p w:rsidR="00F7658B" w:rsidRPr="00E11B4B" w:rsidRDefault="00F7658B" w:rsidP="00AE3396">
            <w:pPr>
              <w:rPr>
                <w:rFonts w:ascii="標楷體" w:eastAsia="標楷體" w:hAnsi="標楷體"/>
                <w:sz w:val="28"/>
                <w:szCs w:val="28"/>
              </w:rPr>
            </w:pPr>
          </w:p>
        </w:tc>
      </w:tr>
      <w:tr w:rsidR="00F7658B" w:rsidRPr="00E11B4B" w:rsidTr="00BB0A32">
        <w:tc>
          <w:tcPr>
            <w:tcW w:w="1261" w:type="dxa"/>
            <w:vMerge/>
            <w:shd w:val="clear" w:color="auto" w:fill="auto"/>
            <w:vAlign w:val="center"/>
          </w:tcPr>
          <w:p w:rsidR="00F7658B" w:rsidRPr="00E11B4B" w:rsidRDefault="00F7658B" w:rsidP="00AE3396">
            <w:pPr>
              <w:snapToGrid w:val="0"/>
              <w:jc w:val="both"/>
              <w:rPr>
                <w:rFonts w:ascii="標楷體" w:eastAsia="標楷體" w:hAnsi="標楷體" w:cs="新細明體"/>
                <w:color w:val="000000"/>
              </w:rPr>
            </w:pPr>
          </w:p>
        </w:tc>
        <w:tc>
          <w:tcPr>
            <w:tcW w:w="3289" w:type="dxa"/>
            <w:shd w:val="clear" w:color="auto" w:fill="auto"/>
          </w:tcPr>
          <w:p w:rsidR="00F7658B" w:rsidRPr="00E11B4B" w:rsidRDefault="00F7658B" w:rsidP="00BB0A32">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4.詳實建立活動成果資料，定期將行政業務資料存檔、列入移交，以利傳承與檢討改進</w:t>
            </w:r>
          </w:p>
        </w:tc>
        <w:tc>
          <w:tcPr>
            <w:tcW w:w="993"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27" w:type="dxa"/>
            <w:vMerge/>
            <w:shd w:val="clear" w:color="auto" w:fill="auto"/>
          </w:tcPr>
          <w:p w:rsidR="00F7658B" w:rsidRPr="00E11B4B" w:rsidRDefault="00F7658B" w:rsidP="00AE3396">
            <w:pPr>
              <w:rPr>
                <w:rFonts w:ascii="標楷體" w:eastAsia="標楷體" w:hAnsi="標楷體"/>
                <w:sz w:val="28"/>
                <w:szCs w:val="28"/>
              </w:rPr>
            </w:pPr>
          </w:p>
        </w:tc>
      </w:tr>
      <w:tr w:rsidR="00F7658B" w:rsidRPr="00E11B4B" w:rsidTr="00BB0A32">
        <w:tc>
          <w:tcPr>
            <w:tcW w:w="1261" w:type="dxa"/>
            <w:vMerge w:val="restart"/>
            <w:shd w:val="clear" w:color="auto" w:fill="auto"/>
            <w:vAlign w:val="center"/>
          </w:tcPr>
          <w:p w:rsidR="00F7658B" w:rsidRPr="00E11B4B" w:rsidRDefault="00F7658B" w:rsidP="00AE3396">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二、建立明確檢討及回饋機制</w:t>
            </w:r>
          </w:p>
        </w:tc>
        <w:tc>
          <w:tcPr>
            <w:tcW w:w="3289" w:type="dxa"/>
            <w:shd w:val="clear" w:color="auto" w:fill="auto"/>
          </w:tcPr>
          <w:p w:rsidR="00F7658B" w:rsidRPr="00E11B4B" w:rsidRDefault="00F7658B" w:rsidP="00BB0A32">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1.訂定各項方案執行流程，隨時進行成效評估，立即回饋</w:t>
            </w:r>
            <w:r w:rsidR="00C53EC0" w:rsidRPr="00C53EC0">
              <w:rPr>
                <w:rFonts w:ascii="標楷體" w:eastAsia="標楷體" w:hAnsi="標楷體" w:hint="eastAsia"/>
                <w:color w:val="FF0000"/>
              </w:rPr>
              <w:t>修</w:t>
            </w:r>
            <w:r w:rsidRPr="00E11B4B">
              <w:rPr>
                <w:rFonts w:ascii="標楷體" w:eastAsia="標楷體" w:hAnsi="標楷體" w:hint="eastAsia"/>
                <w:color w:val="000000"/>
              </w:rPr>
              <w:t>正</w:t>
            </w:r>
          </w:p>
        </w:tc>
        <w:tc>
          <w:tcPr>
            <w:tcW w:w="993"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27" w:type="dxa"/>
            <w:vMerge w:val="restart"/>
            <w:shd w:val="clear" w:color="auto" w:fill="auto"/>
          </w:tcPr>
          <w:p w:rsidR="00F7658B" w:rsidRPr="00E11B4B" w:rsidRDefault="00F7658B" w:rsidP="00AE3396">
            <w:pPr>
              <w:ind w:left="126" w:hangingChars="45" w:hanging="126"/>
              <w:rPr>
                <w:rFonts w:ascii="標楷體" w:eastAsia="標楷體" w:hAnsi="標楷體"/>
                <w:sz w:val="28"/>
                <w:szCs w:val="28"/>
              </w:rPr>
            </w:pPr>
          </w:p>
        </w:tc>
      </w:tr>
      <w:tr w:rsidR="00F7658B" w:rsidRPr="00E11B4B" w:rsidTr="00BB0A32">
        <w:tc>
          <w:tcPr>
            <w:tcW w:w="1261" w:type="dxa"/>
            <w:vMerge/>
            <w:shd w:val="clear" w:color="auto" w:fill="auto"/>
            <w:vAlign w:val="center"/>
          </w:tcPr>
          <w:p w:rsidR="00F7658B" w:rsidRPr="00E11B4B" w:rsidRDefault="00F7658B" w:rsidP="00AE3396">
            <w:pPr>
              <w:rPr>
                <w:rFonts w:ascii="標楷體" w:eastAsia="標楷體" w:hAnsi="標楷體"/>
              </w:rPr>
            </w:pPr>
          </w:p>
        </w:tc>
        <w:tc>
          <w:tcPr>
            <w:tcW w:w="3289" w:type="dxa"/>
            <w:shd w:val="clear" w:color="auto" w:fill="auto"/>
          </w:tcPr>
          <w:p w:rsidR="00F7658B" w:rsidRPr="00E11B4B" w:rsidRDefault="00F7658B" w:rsidP="00BB0A32">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2.分享行政資源與會議記錄，確實執行會議決議事項</w:t>
            </w:r>
          </w:p>
        </w:tc>
        <w:tc>
          <w:tcPr>
            <w:tcW w:w="993"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27" w:type="dxa"/>
            <w:vMerge/>
            <w:shd w:val="clear" w:color="auto" w:fill="auto"/>
          </w:tcPr>
          <w:p w:rsidR="00F7658B" w:rsidRPr="00E11B4B" w:rsidRDefault="00F7658B" w:rsidP="00AE3396">
            <w:pPr>
              <w:rPr>
                <w:rFonts w:ascii="標楷體" w:eastAsia="標楷體" w:hAnsi="標楷體"/>
                <w:sz w:val="28"/>
                <w:szCs w:val="28"/>
              </w:rPr>
            </w:pPr>
          </w:p>
        </w:tc>
      </w:tr>
      <w:tr w:rsidR="00F7658B" w:rsidRPr="00E11B4B" w:rsidTr="00BB0A32">
        <w:trPr>
          <w:trHeight w:val="511"/>
        </w:trPr>
        <w:tc>
          <w:tcPr>
            <w:tcW w:w="1261" w:type="dxa"/>
            <w:vMerge/>
            <w:shd w:val="clear" w:color="auto" w:fill="auto"/>
            <w:vAlign w:val="center"/>
          </w:tcPr>
          <w:p w:rsidR="00F7658B" w:rsidRPr="00E11B4B" w:rsidRDefault="00F7658B" w:rsidP="00AE3396">
            <w:pPr>
              <w:rPr>
                <w:rFonts w:ascii="標楷體" w:eastAsia="標楷體" w:hAnsi="標楷體"/>
              </w:rPr>
            </w:pPr>
          </w:p>
        </w:tc>
        <w:tc>
          <w:tcPr>
            <w:tcW w:w="3289" w:type="dxa"/>
            <w:shd w:val="clear" w:color="auto" w:fill="auto"/>
          </w:tcPr>
          <w:p w:rsidR="00F7658B" w:rsidRPr="00E11B4B" w:rsidRDefault="00F7658B" w:rsidP="00BB0A32">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3.研訂教師兼任行政工作獎勵辦法</w:t>
            </w:r>
          </w:p>
        </w:tc>
        <w:tc>
          <w:tcPr>
            <w:tcW w:w="993"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人事室</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p>
        </w:tc>
        <w:tc>
          <w:tcPr>
            <w:tcW w:w="727" w:type="dxa"/>
            <w:vMerge/>
            <w:shd w:val="clear" w:color="auto" w:fill="auto"/>
          </w:tcPr>
          <w:p w:rsidR="00F7658B" w:rsidRPr="00E11B4B" w:rsidRDefault="00F7658B" w:rsidP="00AE3396">
            <w:pPr>
              <w:rPr>
                <w:rFonts w:ascii="標楷體" w:eastAsia="標楷體" w:hAnsi="標楷體"/>
                <w:sz w:val="28"/>
                <w:szCs w:val="28"/>
              </w:rPr>
            </w:pPr>
          </w:p>
        </w:tc>
      </w:tr>
      <w:tr w:rsidR="00F7658B" w:rsidRPr="00E11B4B" w:rsidTr="00BB0A32">
        <w:tc>
          <w:tcPr>
            <w:tcW w:w="1261" w:type="dxa"/>
            <w:vMerge w:val="restart"/>
            <w:shd w:val="clear" w:color="auto" w:fill="auto"/>
            <w:vAlign w:val="center"/>
          </w:tcPr>
          <w:p w:rsidR="00F7658B" w:rsidRPr="00E11B4B" w:rsidRDefault="00F7658B" w:rsidP="00AE3396">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三、建立e化行政作業系統</w:t>
            </w:r>
          </w:p>
        </w:tc>
        <w:tc>
          <w:tcPr>
            <w:tcW w:w="3289" w:type="dxa"/>
            <w:shd w:val="clear" w:color="auto" w:fill="auto"/>
          </w:tcPr>
          <w:p w:rsidR="00F7658B" w:rsidRPr="00E11B4B" w:rsidRDefault="00F7658B" w:rsidP="00BB0A32">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1.建立網路行政作業平台</w:t>
            </w:r>
          </w:p>
        </w:tc>
        <w:tc>
          <w:tcPr>
            <w:tcW w:w="993"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教務處</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p>
        </w:tc>
        <w:tc>
          <w:tcPr>
            <w:tcW w:w="727" w:type="dxa"/>
            <w:vMerge w:val="restart"/>
            <w:shd w:val="clear" w:color="auto" w:fill="auto"/>
          </w:tcPr>
          <w:p w:rsidR="00F7658B" w:rsidRPr="00E11B4B" w:rsidRDefault="00F7658B" w:rsidP="00AE3396">
            <w:pPr>
              <w:tabs>
                <w:tab w:val="left" w:pos="317"/>
              </w:tabs>
              <w:snapToGrid w:val="0"/>
              <w:ind w:left="317"/>
              <w:jc w:val="both"/>
              <w:rPr>
                <w:rFonts w:ascii="標楷體" w:eastAsia="標楷體" w:hAnsi="標楷體" w:cs="新細明體"/>
                <w:color w:val="000000"/>
              </w:rPr>
            </w:pPr>
          </w:p>
        </w:tc>
      </w:tr>
      <w:tr w:rsidR="00F7658B" w:rsidRPr="00E11B4B" w:rsidTr="00BB0A32">
        <w:tc>
          <w:tcPr>
            <w:tcW w:w="1261" w:type="dxa"/>
            <w:vMerge/>
            <w:shd w:val="clear" w:color="auto" w:fill="auto"/>
            <w:vAlign w:val="center"/>
          </w:tcPr>
          <w:p w:rsidR="00F7658B" w:rsidRPr="00E11B4B" w:rsidRDefault="00F7658B" w:rsidP="00AE3396">
            <w:pPr>
              <w:snapToGrid w:val="0"/>
              <w:jc w:val="both"/>
              <w:rPr>
                <w:rFonts w:ascii="標楷體" w:eastAsia="標楷體" w:hAnsi="標楷體" w:cs="新細明體"/>
                <w:color w:val="000000"/>
              </w:rPr>
            </w:pPr>
          </w:p>
        </w:tc>
        <w:tc>
          <w:tcPr>
            <w:tcW w:w="3289" w:type="dxa"/>
            <w:shd w:val="clear" w:color="auto" w:fill="auto"/>
          </w:tcPr>
          <w:p w:rsidR="00F7658B" w:rsidRPr="00E11B4B" w:rsidRDefault="00F7658B" w:rsidP="00BB0A32">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2.充實各行政處室運作軟體</w:t>
            </w:r>
          </w:p>
        </w:tc>
        <w:tc>
          <w:tcPr>
            <w:tcW w:w="993"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總務處</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p>
        </w:tc>
        <w:tc>
          <w:tcPr>
            <w:tcW w:w="727" w:type="dxa"/>
            <w:vMerge/>
            <w:shd w:val="clear" w:color="auto" w:fill="auto"/>
          </w:tcPr>
          <w:p w:rsidR="00F7658B" w:rsidRPr="00E11B4B" w:rsidRDefault="00F7658B" w:rsidP="00AE3396">
            <w:pPr>
              <w:rPr>
                <w:rFonts w:ascii="標楷體" w:eastAsia="標楷體" w:hAnsi="標楷體"/>
                <w:sz w:val="28"/>
                <w:szCs w:val="28"/>
              </w:rPr>
            </w:pPr>
          </w:p>
        </w:tc>
      </w:tr>
      <w:tr w:rsidR="00F7658B" w:rsidRPr="00E11B4B" w:rsidTr="00BB0A32">
        <w:tc>
          <w:tcPr>
            <w:tcW w:w="1261" w:type="dxa"/>
            <w:vMerge/>
            <w:shd w:val="clear" w:color="auto" w:fill="auto"/>
            <w:vAlign w:val="center"/>
          </w:tcPr>
          <w:p w:rsidR="00F7658B" w:rsidRPr="00E11B4B" w:rsidRDefault="00F7658B" w:rsidP="00AE3396">
            <w:pPr>
              <w:snapToGrid w:val="0"/>
              <w:jc w:val="both"/>
              <w:rPr>
                <w:rFonts w:ascii="標楷體" w:eastAsia="標楷體" w:hAnsi="標楷體" w:cs="新細明體"/>
                <w:color w:val="000000"/>
              </w:rPr>
            </w:pPr>
          </w:p>
        </w:tc>
        <w:tc>
          <w:tcPr>
            <w:tcW w:w="3289" w:type="dxa"/>
            <w:shd w:val="clear" w:color="auto" w:fill="auto"/>
          </w:tcPr>
          <w:p w:rsidR="00F7658B" w:rsidRPr="00E11B4B" w:rsidRDefault="00F7658B" w:rsidP="00BB0A32">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3.建置標準化行政作業系統</w:t>
            </w:r>
          </w:p>
        </w:tc>
        <w:tc>
          <w:tcPr>
            <w:tcW w:w="993"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p>
        </w:tc>
        <w:tc>
          <w:tcPr>
            <w:tcW w:w="727" w:type="dxa"/>
            <w:vMerge/>
            <w:shd w:val="clear" w:color="auto" w:fill="auto"/>
          </w:tcPr>
          <w:p w:rsidR="00F7658B" w:rsidRPr="00E11B4B" w:rsidRDefault="00F7658B" w:rsidP="00AE3396">
            <w:pPr>
              <w:rPr>
                <w:rFonts w:ascii="標楷體" w:eastAsia="標楷體" w:hAnsi="標楷體"/>
                <w:sz w:val="28"/>
                <w:szCs w:val="28"/>
              </w:rPr>
            </w:pPr>
          </w:p>
        </w:tc>
      </w:tr>
      <w:tr w:rsidR="00F7658B" w:rsidRPr="00E11B4B" w:rsidTr="00BB0A32">
        <w:tc>
          <w:tcPr>
            <w:tcW w:w="1261" w:type="dxa"/>
            <w:vMerge/>
            <w:shd w:val="clear" w:color="auto" w:fill="auto"/>
            <w:vAlign w:val="center"/>
          </w:tcPr>
          <w:p w:rsidR="00F7658B" w:rsidRPr="00E11B4B" w:rsidRDefault="00F7658B" w:rsidP="00AE3396">
            <w:pPr>
              <w:snapToGrid w:val="0"/>
              <w:jc w:val="both"/>
              <w:rPr>
                <w:rFonts w:ascii="標楷體" w:eastAsia="標楷體" w:hAnsi="標楷體" w:cs="新細明體"/>
                <w:color w:val="000000"/>
              </w:rPr>
            </w:pPr>
          </w:p>
        </w:tc>
        <w:tc>
          <w:tcPr>
            <w:tcW w:w="3289" w:type="dxa"/>
            <w:shd w:val="clear" w:color="auto" w:fill="auto"/>
          </w:tcPr>
          <w:p w:rsidR="00F7658B" w:rsidRPr="00E11B4B" w:rsidRDefault="00F7658B" w:rsidP="00BB0A32">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 xml:space="preserve">4.建立e化行政作業列管系統 </w:t>
            </w:r>
          </w:p>
        </w:tc>
        <w:tc>
          <w:tcPr>
            <w:tcW w:w="993"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總務處</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p>
        </w:tc>
        <w:tc>
          <w:tcPr>
            <w:tcW w:w="727" w:type="dxa"/>
            <w:vMerge/>
            <w:shd w:val="clear" w:color="auto" w:fill="auto"/>
          </w:tcPr>
          <w:p w:rsidR="00F7658B" w:rsidRPr="00E11B4B" w:rsidRDefault="00F7658B" w:rsidP="00AE3396">
            <w:pPr>
              <w:rPr>
                <w:rFonts w:ascii="標楷體" w:eastAsia="標楷體" w:hAnsi="標楷體"/>
                <w:sz w:val="28"/>
                <w:szCs w:val="28"/>
              </w:rPr>
            </w:pPr>
          </w:p>
        </w:tc>
      </w:tr>
      <w:tr w:rsidR="00F7658B" w:rsidRPr="00E11B4B" w:rsidTr="00BB0A32">
        <w:tc>
          <w:tcPr>
            <w:tcW w:w="1261" w:type="dxa"/>
            <w:vMerge/>
            <w:shd w:val="clear" w:color="auto" w:fill="auto"/>
            <w:vAlign w:val="center"/>
          </w:tcPr>
          <w:p w:rsidR="00F7658B" w:rsidRPr="00E11B4B" w:rsidRDefault="00F7658B" w:rsidP="00AE3396">
            <w:pPr>
              <w:snapToGrid w:val="0"/>
              <w:jc w:val="both"/>
              <w:rPr>
                <w:rFonts w:ascii="標楷體" w:eastAsia="標楷體" w:hAnsi="標楷體" w:cs="新細明體"/>
                <w:color w:val="000000"/>
              </w:rPr>
            </w:pPr>
          </w:p>
        </w:tc>
        <w:tc>
          <w:tcPr>
            <w:tcW w:w="3289" w:type="dxa"/>
            <w:shd w:val="clear" w:color="auto" w:fill="auto"/>
          </w:tcPr>
          <w:p w:rsidR="00F7658B" w:rsidRPr="00E11B4B" w:rsidRDefault="00F7658B" w:rsidP="00BB0A32">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5.推動行政程序標準化（SOP）減輕行政負擔</w:t>
            </w:r>
          </w:p>
        </w:tc>
        <w:tc>
          <w:tcPr>
            <w:tcW w:w="993"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27" w:type="dxa"/>
            <w:vMerge/>
            <w:shd w:val="clear" w:color="auto" w:fill="auto"/>
          </w:tcPr>
          <w:p w:rsidR="00F7658B" w:rsidRPr="00E11B4B" w:rsidRDefault="00F7658B" w:rsidP="00AE3396">
            <w:pPr>
              <w:rPr>
                <w:rFonts w:ascii="標楷體" w:eastAsia="標楷體" w:hAnsi="標楷體"/>
                <w:sz w:val="28"/>
                <w:szCs w:val="28"/>
              </w:rPr>
            </w:pPr>
          </w:p>
        </w:tc>
      </w:tr>
      <w:tr w:rsidR="00F7658B" w:rsidRPr="00E11B4B" w:rsidTr="00BB0A32">
        <w:tc>
          <w:tcPr>
            <w:tcW w:w="1261" w:type="dxa"/>
            <w:vMerge w:val="restart"/>
            <w:shd w:val="clear" w:color="auto" w:fill="auto"/>
            <w:vAlign w:val="center"/>
          </w:tcPr>
          <w:p w:rsidR="00F7658B" w:rsidRPr="00E11B4B" w:rsidRDefault="00F7658B" w:rsidP="00AE3396">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四、建立關壞及分享的合作</w:t>
            </w:r>
            <w:r w:rsidRPr="00E11B4B">
              <w:rPr>
                <w:rFonts w:ascii="標楷體" w:eastAsia="標楷體" w:hAnsi="標楷體" w:cs="新細明體" w:hint="eastAsia"/>
                <w:color w:val="000000"/>
              </w:rPr>
              <w:lastRenderedPageBreak/>
              <w:t>團隊，提升主動積極的服務理念</w:t>
            </w:r>
          </w:p>
        </w:tc>
        <w:tc>
          <w:tcPr>
            <w:tcW w:w="3289" w:type="dxa"/>
            <w:shd w:val="clear" w:color="auto" w:fill="auto"/>
          </w:tcPr>
          <w:p w:rsidR="00F7658B" w:rsidRPr="00E11B4B" w:rsidRDefault="00F7658B" w:rsidP="00BB0A32">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lastRenderedPageBreak/>
              <w:t>1.推動「行政服務績效管理計畫」，貫徹行政效率化</w:t>
            </w:r>
          </w:p>
        </w:tc>
        <w:tc>
          <w:tcPr>
            <w:tcW w:w="993"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8"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27" w:type="dxa"/>
            <w:vMerge w:val="restart"/>
            <w:shd w:val="clear" w:color="auto" w:fill="auto"/>
          </w:tcPr>
          <w:p w:rsidR="00F7658B" w:rsidRPr="00E11B4B" w:rsidRDefault="00F7658B" w:rsidP="00AE3396">
            <w:pPr>
              <w:snapToGrid w:val="0"/>
              <w:rPr>
                <w:rFonts w:ascii="標楷體" w:eastAsia="標楷體" w:hAnsi="標楷體"/>
              </w:rPr>
            </w:pPr>
          </w:p>
        </w:tc>
      </w:tr>
      <w:tr w:rsidR="00AE3396" w:rsidRPr="00E11B4B" w:rsidTr="00AE3396">
        <w:tc>
          <w:tcPr>
            <w:tcW w:w="1261" w:type="dxa"/>
            <w:vMerge/>
            <w:shd w:val="clear" w:color="auto" w:fill="auto"/>
            <w:vAlign w:val="center"/>
          </w:tcPr>
          <w:p w:rsidR="00AE3396" w:rsidRPr="00E11B4B" w:rsidRDefault="00AE3396" w:rsidP="00AE3396">
            <w:pPr>
              <w:rPr>
                <w:rFonts w:ascii="標楷體" w:eastAsia="標楷體" w:hAnsi="標楷體"/>
              </w:rPr>
            </w:pPr>
          </w:p>
        </w:tc>
        <w:tc>
          <w:tcPr>
            <w:tcW w:w="3289" w:type="dxa"/>
            <w:shd w:val="clear" w:color="auto" w:fill="auto"/>
            <w:vAlign w:val="center"/>
          </w:tcPr>
          <w:p w:rsidR="00AE3396" w:rsidRPr="00E11B4B" w:rsidRDefault="00AE3396"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2.發展行政績效自我檢核表</w:t>
            </w:r>
          </w:p>
        </w:tc>
        <w:tc>
          <w:tcPr>
            <w:tcW w:w="993"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08"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8"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27" w:type="dxa"/>
            <w:vMerge/>
            <w:shd w:val="clear" w:color="auto" w:fill="auto"/>
          </w:tcPr>
          <w:p w:rsidR="00AE3396" w:rsidRPr="00E11B4B" w:rsidRDefault="00AE3396" w:rsidP="00AE3396">
            <w:pPr>
              <w:rPr>
                <w:rFonts w:ascii="標楷體" w:eastAsia="標楷體" w:hAnsi="標楷體"/>
                <w:sz w:val="28"/>
                <w:szCs w:val="28"/>
              </w:rPr>
            </w:pPr>
          </w:p>
        </w:tc>
      </w:tr>
      <w:tr w:rsidR="00AE3396" w:rsidRPr="00E11B4B" w:rsidTr="00AE3396">
        <w:trPr>
          <w:trHeight w:val="582"/>
        </w:trPr>
        <w:tc>
          <w:tcPr>
            <w:tcW w:w="1261" w:type="dxa"/>
            <w:vMerge/>
            <w:shd w:val="clear" w:color="auto" w:fill="auto"/>
            <w:vAlign w:val="center"/>
          </w:tcPr>
          <w:p w:rsidR="00AE3396" w:rsidRPr="00E11B4B" w:rsidRDefault="00AE3396" w:rsidP="00AE3396">
            <w:pPr>
              <w:rPr>
                <w:rFonts w:ascii="標楷體" w:eastAsia="標楷體" w:hAnsi="標楷體"/>
              </w:rPr>
            </w:pPr>
          </w:p>
        </w:tc>
        <w:tc>
          <w:tcPr>
            <w:tcW w:w="3289" w:type="dxa"/>
            <w:shd w:val="clear" w:color="auto" w:fill="auto"/>
          </w:tcPr>
          <w:p w:rsidR="00AE3396" w:rsidRPr="00E11B4B" w:rsidRDefault="00AE3396"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3.重視行政人員福利，維護行政人員尊嚴，增進工作成就感</w:t>
            </w:r>
          </w:p>
        </w:tc>
        <w:tc>
          <w:tcPr>
            <w:tcW w:w="993"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08"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8"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27" w:type="dxa"/>
            <w:vMerge/>
            <w:shd w:val="clear" w:color="auto" w:fill="auto"/>
          </w:tcPr>
          <w:p w:rsidR="00AE3396" w:rsidRPr="00E11B4B" w:rsidRDefault="00AE3396" w:rsidP="00AE3396">
            <w:pPr>
              <w:rPr>
                <w:rFonts w:ascii="標楷體" w:eastAsia="標楷體" w:hAnsi="標楷體"/>
                <w:sz w:val="28"/>
                <w:szCs w:val="28"/>
              </w:rPr>
            </w:pPr>
          </w:p>
        </w:tc>
      </w:tr>
      <w:tr w:rsidR="00AE3396" w:rsidRPr="00E11B4B" w:rsidTr="00BB0A32">
        <w:tc>
          <w:tcPr>
            <w:tcW w:w="1261" w:type="dxa"/>
            <w:vMerge/>
            <w:shd w:val="clear" w:color="auto" w:fill="auto"/>
            <w:vAlign w:val="center"/>
          </w:tcPr>
          <w:p w:rsidR="00AE3396" w:rsidRPr="00E11B4B" w:rsidRDefault="00AE3396" w:rsidP="00AE3396">
            <w:pPr>
              <w:rPr>
                <w:rFonts w:ascii="標楷體" w:eastAsia="標楷體" w:hAnsi="標楷體"/>
              </w:rPr>
            </w:pPr>
          </w:p>
        </w:tc>
        <w:tc>
          <w:tcPr>
            <w:tcW w:w="3289" w:type="dxa"/>
            <w:shd w:val="clear" w:color="auto" w:fill="auto"/>
          </w:tcPr>
          <w:p w:rsidR="00AE3396" w:rsidRPr="00E11B4B" w:rsidRDefault="00AE3396" w:rsidP="00AE3396">
            <w:pPr>
              <w:snapToGrid w:val="0"/>
              <w:ind w:left="204" w:hangingChars="85" w:hanging="204"/>
              <w:rPr>
                <w:rFonts w:ascii="標楷體" w:eastAsia="標楷體" w:hAnsi="標楷體"/>
                <w:color w:val="000000"/>
              </w:rPr>
            </w:pPr>
            <w:r w:rsidRPr="00E11B4B">
              <w:rPr>
                <w:rFonts w:ascii="標楷體" w:eastAsia="標楷體" w:hAnsi="標楷體" w:hint="eastAsia"/>
                <w:color w:val="000000"/>
              </w:rPr>
              <w:t>4.爭取辦理活動的機會，培養團隊互動精神</w:t>
            </w:r>
          </w:p>
        </w:tc>
        <w:tc>
          <w:tcPr>
            <w:tcW w:w="993"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08"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8"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09" w:type="dxa"/>
            <w:shd w:val="clear" w:color="auto" w:fill="auto"/>
            <w:vAlign w:val="center"/>
          </w:tcPr>
          <w:p w:rsidR="00AE3396" w:rsidRPr="00E11B4B" w:rsidRDefault="00AE3396"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27" w:type="dxa"/>
            <w:vMerge/>
            <w:shd w:val="clear" w:color="auto" w:fill="auto"/>
          </w:tcPr>
          <w:p w:rsidR="00AE3396" w:rsidRPr="00E11B4B" w:rsidRDefault="00AE3396" w:rsidP="00AE3396">
            <w:pPr>
              <w:rPr>
                <w:rFonts w:ascii="標楷體" w:eastAsia="標楷體" w:hAnsi="標楷體"/>
                <w:sz w:val="28"/>
                <w:szCs w:val="28"/>
              </w:rPr>
            </w:pPr>
          </w:p>
        </w:tc>
      </w:tr>
    </w:tbl>
    <w:p w:rsidR="00F7658B" w:rsidRPr="00E11B4B" w:rsidRDefault="00F7658B" w:rsidP="00F7658B">
      <w:pPr>
        <w:rPr>
          <w:rFonts w:ascii="標楷體" w:eastAsia="標楷體" w:hAnsi="標楷體"/>
          <w:sz w:val="28"/>
          <w:szCs w:val="28"/>
        </w:rPr>
      </w:pPr>
    </w:p>
    <w:p w:rsidR="00F7658B" w:rsidRPr="00E11B4B" w:rsidRDefault="00F7658B" w:rsidP="00E11B4B">
      <w:pPr>
        <w:ind w:left="1107" w:hangingChars="395" w:hanging="1107"/>
        <w:rPr>
          <w:rFonts w:ascii="標楷體" w:eastAsia="標楷體" w:hAnsi="標楷體"/>
          <w:b/>
          <w:sz w:val="28"/>
        </w:rPr>
      </w:pPr>
      <w:r w:rsidRPr="00E11B4B">
        <w:rPr>
          <w:rFonts w:ascii="標楷體" w:eastAsia="標楷體" w:hAnsi="標楷體" w:hint="eastAsia"/>
          <w:b/>
          <w:sz w:val="28"/>
        </w:rPr>
        <w:t>目標二：型塑溫馨、和諧的校園文化，建置良好溝通互動環境</w:t>
      </w:r>
    </w:p>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29"/>
        <w:gridCol w:w="980"/>
        <w:gridCol w:w="711"/>
        <w:gridCol w:w="711"/>
        <w:gridCol w:w="711"/>
        <w:gridCol w:w="711"/>
        <w:gridCol w:w="711"/>
        <w:gridCol w:w="675"/>
      </w:tblGrid>
      <w:tr w:rsidR="00F7658B" w:rsidRPr="00E11B4B" w:rsidTr="00AE3396">
        <w:trPr>
          <w:cantSplit/>
          <w:trHeight w:val="270"/>
          <w:tblHeader/>
          <w:jc w:val="center"/>
        </w:trPr>
        <w:tc>
          <w:tcPr>
            <w:tcW w:w="1260"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實施策略</w:t>
            </w:r>
          </w:p>
        </w:tc>
        <w:tc>
          <w:tcPr>
            <w:tcW w:w="322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行動方案</w:t>
            </w:r>
          </w:p>
        </w:tc>
        <w:tc>
          <w:tcPr>
            <w:tcW w:w="980"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承辦</w:t>
            </w:r>
          </w:p>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單位</w:t>
            </w:r>
          </w:p>
        </w:tc>
        <w:tc>
          <w:tcPr>
            <w:tcW w:w="355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實施年度</w:t>
            </w:r>
          </w:p>
        </w:tc>
        <w:tc>
          <w:tcPr>
            <w:tcW w:w="675" w:type="dxa"/>
            <w:vMerge w:val="restart"/>
            <w:tcBorders>
              <w:top w:val="single" w:sz="4" w:space="0" w:color="auto"/>
              <w:left w:val="single" w:sz="4" w:space="0" w:color="auto"/>
              <w:right w:val="single" w:sz="4" w:space="0" w:color="auto"/>
            </w:tcBorders>
            <w:shd w:val="clear" w:color="auto" w:fill="F2F2F2"/>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備    註</w:t>
            </w:r>
          </w:p>
        </w:tc>
      </w:tr>
      <w:tr w:rsidR="00F7658B" w:rsidRPr="00E11B4B" w:rsidTr="00AE3396">
        <w:trPr>
          <w:cantSplit/>
          <w:trHeight w:val="246"/>
          <w:tblHeader/>
          <w:jc w:val="center"/>
        </w:trPr>
        <w:tc>
          <w:tcPr>
            <w:tcW w:w="1260"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rPr>
            </w:pPr>
          </w:p>
        </w:tc>
        <w:tc>
          <w:tcPr>
            <w:tcW w:w="3229"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rPr>
                <w:rFonts w:ascii="標楷體" w:eastAsia="標楷體" w:hAnsi="標楷體" w:cs="新細明體"/>
                <w:color w:val="000000"/>
              </w:rPr>
            </w:pPr>
          </w:p>
        </w:tc>
        <w:tc>
          <w:tcPr>
            <w:tcW w:w="980"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rPr>
                <w:rFonts w:ascii="標楷體" w:eastAsia="標楷體" w:hAnsi="標楷體" w:cs="新細明體"/>
                <w:color w:val="000000"/>
                <w:sz w:val="22"/>
              </w:rPr>
            </w:pPr>
          </w:p>
        </w:tc>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111</w:t>
            </w:r>
          </w:p>
        </w:tc>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112</w:t>
            </w:r>
          </w:p>
        </w:tc>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113</w:t>
            </w:r>
          </w:p>
        </w:tc>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114</w:t>
            </w:r>
          </w:p>
        </w:tc>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115</w:t>
            </w:r>
          </w:p>
        </w:tc>
        <w:tc>
          <w:tcPr>
            <w:tcW w:w="675" w:type="dxa"/>
            <w:vMerge/>
            <w:tcBorders>
              <w:left w:val="single" w:sz="4" w:space="0" w:color="auto"/>
              <w:bottom w:val="single" w:sz="4" w:space="0" w:color="auto"/>
              <w:right w:val="single" w:sz="4" w:space="0" w:color="auto"/>
            </w:tcBorders>
            <w:shd w:val="clear" w:color="auto" w:fill="F2F2F2"/>
          </w:tcPr>
          <w:p w:rsidR="00F7658B" w:rsidRPr="00E11B4B" w:rsidRDefault="00F7658B" w:rsidP="00F7658B">
            <w:pPr>
              <w:snapToGrid w:val="0"/>
              <w:jc w:val="center"/>
              <w:rPr>
                <w:rFonts w:ascii="標楷體" w:eastAsia="標楷體" w:hAnsi="標楷體" w:cs="新細明體"/>
                <w:color w:val="000000"/>
                <w:sz w:val="22"/>
              </w:rPr>
            </w:pPr>
          </w:p>
        </w:tc>
      </w:tr>
      <w:tr w:rsidR="00F7658B" w:rsidRPr="00E11B4B" w:rsidTr="00AE3396">
        <w:trPr>
          <w:cantSplit/>
          <w:trHeight w:val="529"/>
          <w:tblHeader/>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一、建構學校發展目標，共塑願景及理念</w:t>
            </w:r>
          </w:p>
        </w:tc>
        <w:tc>
          <w:tcPr>
            <w:tcW w:w="322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1.透過各項會議對話及溝通的機會，凝聚教育目標及共識，傳達願景</w:t>
            </w:r>
          </w:p>
        </w:tc>
        <w:tc>
          <w:tcPr>
            <w:tcW w:w="980"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both"/>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675" w:type="dxa"/>
            <w:vMerge w:val="restart"/>
            <w:tcBorders>
              <w:top w:val="single" w:sz="4" w:space="0" w:color="auto"/>
              <w:left w:val="single" w:sz="4" w:space="0" w:color="auto"/>
              <w:right w:val="single" w:sz="4" w:space="0" w:color="auto"/>
            </w:tcBorders>
          </w:tcPr>
          <w:p w:rsidR="00F7658B" w:rsidRPr="00E11B4B" w:rsidRDefault="00F7658B" w:rsidP="00AE3396">
            <w:pPr>
              <w:snapToGrid w:val="0"/>
              <w:rPr>
                <w:rFonts w:ascii="標楷體" w:eastAsia="標楷體" w:hAnsi="標楷體" w:cs="新細明體"/>
                <w:color w:val="000000"/>
                <w:sz w:val="22"/>
              </w:rPr>
            </w:pPr>
          </w:p>
        </w:tc>
      </w:tr>
      <w:tr w:rsidR="00F7658B" w:rsidRPr="00E11B4B" w:rsidTr="00AE3396">
        <w:trPr>
          <w:cantSplit/>
          <w:trHeight w:val="520"/>
          <w:tblHeader/>
          <w:jc w:val="center"/>
        </w:trPr>
        <w:tc>
          <w:tcPr>
            <w:tcW w:w="1260"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p>
        </w:tc>
        <w:tc>
          <w:tcPr>
            <w:tcW w:w="322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w:t>
            </w:r>
            <w:r w:rsidR="00AE3396" w:rsidRPr="00E11B4B">
              <w:rPr>
                <w:rFonts w:ascii="標楷體" w:eastAsia="標楷體" w:hAnsi="標楷體" w:hint="eastAsia"/>
                <w:color w:val="000000"/>
              </w:rPr>
              <w:t>配合校舍整併重新</w:t>
            </w:r>
            <w:r w:rsidRPr="00E11B4B">
              <w:rPr>
                <w:rFonts w:ascii="標楷體" w:eastAsia="標楷體" w:hAnsi="標楷體" w:hint="eastAsia"/>
                <w:color w:val="000000"/>
              </w:rPr>
              <w:t>分析學校發展因素，檢視學校願景圖像</w:t>
            </w:r>
          </w:p>
        </w:tc>
        <w:tc>
          <w:tcPr>
            <w:tcW w:w="980"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p>
        </w:tc>
        <w:tc>
          <w:tcPr>
            <w:tcW w:w="675" w:type="dxa"/>
            <w:vMerge/>
            <w:tcBorders>
              <w:left w:val="single" w:sz="4" w:space="0" w:color="auto"/>
              <w:right w:val="single" w:sz="4" w:space="0" w:color="auto"/>
            </w:tcBorders>
          </w:tcPr>
          <w:p w:rsidR="00F7658B" w:rsidRPr="00E11B4B" w:rsidRDefault="00F7658B" w:rsidP="00AE3396">
            <w:pPr>
              <w:snapToGrid w:val="0"/>
              <w:ind w:left="187" w:hangingChars="85" w:hanging="187"/>
              <w:jc w:val="center"/>
              <w:rPr>
                <w:rFonts w:ascii="標楷體" w:eastAsia="標楷體" w:hAnsi="標楷體" w:cs="新細明體"/>
                <w:color w:val="000000"/>
                <w:sz w:val="22"/>
              </w:rPr>
            </w:pPr>
          </w:p>
        </w:tc>
      </w:tr>
      <w:tr w:rsidR="00F7658B" w:rsidRPr="00E11B4B" w:rsidTr="00AE3396">
        <w:trPr>
          <w:cantSplit/>
          <w:trHeight w:val="407"/>
          <w:tblHeader/>
          <w:jc w:val="center"/>
        </w:trPr>
        <w:tc>
          <w:tcPr>
            <w:tcW w:w="1260"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p>
        </w:tc>
        <w:tc>
          <w:tcPr>
            <w:tcW w:w="322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3.依據校務發展計畫，務實推動各項方案以達成校務發展目標</w:t>
            </w:r>
          </w:p>
        </w:tc>
        <w:tc>
          <w:tcPr>
            <w:tcW w:w="980"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675" w:type="dxa"/>
            <w:vMerge/>
            <w:tcBorders>
              <w:left w:val="single" w:sz="4" w:space="0" w:color="auto"/>
              <w:right w:val="single" w:sz="4" w:space="0" w:color="auto"/>
            </w:tcBorders>
          </w:tcPr>
          <w:p w:rsidR="00F7658B" w:rsidRPr="00E11B4B" w:rsidRDefault="00F7658B" w:rsidP="00AE3396">
            <w:pPr>
              <w:snapToGrid w:val="0"/>
              <w:ind w:left="187" w:hangingChars="85" w:hanging="187"/>
              <w:jc w:val="center"/>
              <w:rPr>
                <w:rFonts w:ascii="標楷體" w:eastAsia="標楷體" w:hAnsi="標楷體" w:cs="新細明體"/>
                <w:color w:val="000000"/>
                <w:sz w:val="22"/>
              </w:rPr>
            </w:pPr>
          </w:p>
        </w:tc>
      </w:tr>
      <w:tr w:rsidR="00F7658B" w:rsidRPr="00E11B4B" w:rsidTr="00AE3396">
        <w:trPr>
          <w:cantSplit/>
          <w:trHeight w:val="429"/>
          <w:tblHeader/>
          <w:jc w:val="center"/>
        </w:trPr>
        <w:tc>
          <w:tcPr>
            <w:tcW w:w="1260"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p>
        </w:tc>
        <w:tc>
          <w:tcPr>
            <w:tcW w:w="322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C53EC0">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4.於各學習領域探討推動學校願景的教材及教</w:t>
            </w:r>
            <w:r w:rsidR="00C53EC0" w:rsidRPr="00C53EC0">
              <w:rPr>
                <w:rFonts w:ascii="標楷體" w:eastAsia="標楷體" w:hAnsi="標楷體" w:hint="eastAsia"/>
                <w:color w:val="FF0000"/>
              </w:rPr>
              <w:t>法</w:t>
            </w:r>
          </w:p>
        </w:tc>
        <w:tc>
          <w:tcPr>
            <w:tcW w:w="980"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教務處</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675" w:type="dxa"/>
            <w:vMerge/>
            <w:tcBorders>
              <w:left w:val="single" w:sz="4" w:space="0" w:color="auto"/>
              <w:bottom w:val="single" w:sz="4" w:space="0" w:color="auto"/>
              <w:right w:val="single" w:sz="4" w:space="0" w:color="auto"/>
            </w:tcBorders>
          </w:tcPr>
          <w:p w:rsidR="00F7658B" w:rsidRPr="00E11B4B" w:rsidRDefault="00F7658B" w:rsidP="00AE3396">
            <w:pPr>
              <w:snapToGrid w:val="0"/>
              <w:ind w:left="187" w:hangingChars="85" w:hanging="187"/>
              <w:jc w:val="center"/>
              <w:rPr>
                <w:rFonts w:ascii="標楷體" w:eastAsia="標楷體" w:hAnsi="標楷體" w:cs="新細明體"/>
                <w:color w:val="000000"/>
                <w:sz w:val="22"/>
              </w:rPr>
            </w:pPr>
          </w:p>
        </w:tc>
      </w:tr>
      <w:tr w:rsidR="00F7658B" w:rsidRPr="00E11B4B" w:rsidTr="00AE3396">
        <w:trPr>
          <w:cantSplit/>
          <w:trHeight w:val="462"/>
          <w:tblHeader/>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二、型塑人性關懷的校園</w:t>
            </w:r>
          </w:p>
        </w:tc>
        <w:tc>
          <w:tcPr>
            <w:tcW w:w="3229" w:type="dxa"/>
            <w:tcBorders>
              <w:top w:val="single" w:sz="4" w:space="0" w:color="auto"/>
              <w:left w:val="single" w:sz="4" w:space="0" w:color="auto"/>
              <w:bottom w:val="single" w:sz="4" w:space="0" w:color="auto"/>
              <w:right w:val="single" w:sz="4" w:space="0" w:color="auto"/>
            </w:tcBorders>
          </w:tcPr>
          <w:p w:rsidR="00F7658B" w:rsidRPr="00E11B4B" w:rsidRDefault="00F7658B"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1.建立多元溝通管道，凝具全體師生共識與向心力，共塑學校發展願景</w:t>
            </w:r>
          </w:p>
        </w:tc>
        <w:tc>
          <w:tcPr>
            <w:tcW w:w="980"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675" w:type="dxa"/>
            <w:vMerge w:val="restart"/>
            <w:tcBorders>
              <w:top w:val="single" w:sz="4" w:space="0" w:color="auto"/>
              <w:left w:val="single" w:sz="4" w:space="0" w:color="auto"/>
              <w:right w:val="single" w:sz="4" w:space="0" w:color="auto"/>
            </w:tcBorders>
          </w:tcPr>
          <w:p w:rsidR="00F7658B" w:rsidRPr="00E11B4B" w:rsidRDefault="00F7658B" w:rsidP="00AE3396">
            <w:pPr>
              <w:snapToGrid w:val="0"/>
              <w:ind w:left="204" w:hanging="204"/>
              <w:jc w:val="center"/>
              <w:rPr>
                <w:rFonts w:ascii="標楷體" w:eastAsia="標楷體" w:hAnsi="標楷體" w:cs="新細明體"/>
                <w:color w:val="000000"/>
                <w:sz w:val="22"/>
              </w:rPr>
            </w:pPr>
          </w:p>
        </w:tc>
      </w:tr>
      <w:tr w:rsidR="00F7658B" w:rsidRPr="00E11B4B" w:rsidTr="00AE3396">
        <w:trPr>
          <w:cantSplit/>
          <w:trHeight w:val="350"/>
          <w:tblHeader/>
          <w:jc w:val="center"/>
        </w:trPr>
        <w:tc>
          <w:tcPr>
            <w:tcW w:w="1260"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both"/>
              <w:rPr>
                <w:rFonts w:ascii="標楷體" w:eastAsia="標楷體" w:hAnsi="標楷體" w:cs="新細明體"/>
                <w:color w:val="000000"/>
              </w:rPr>
            </w:pPr>
          </w:p>
        </w:tc>
        <w:tc>
          <w:tcPr>
            <w:tcW w:w="3229" w:type="dxa"/>
            <w:tcBorders>
              <w:top w:val="single" w:sz="4" w:space="0" w:color="auto"/>
              <w:left w:val="single" w:sz="4" w:space="0" w:color="auto"/>
              <w:bottom w:val="single" w:sz="4" w:space="0" w:color="auto"/>
              <w:right w:val="single" w:sz="4" w:space="0" w:color="auto"/>
            </w:tcBorders>
          </w:tcPr>
          <w:p w:rsidR="00F7658B" w:rsidRPr="00E11B4B" w:rsidRDefault="00F7658B"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2.人性化的管理，營造溫馨和諧的校園氛圍。</w:t>
            </w:r>
          </w:p>
        </w:tc>
        <w:tc>
          <w:tcPr>
            <w:tcW w:w="980"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675" w:type="dxa"/>
            <w:vMerge/>
            <w:tcBorders>
              <w:left w:val="single" w:sz="4" w:space="0" w:color="auto"/>
              <w:right w:val="single" w:sz="4" w:space="0" w:color="auto"/>
            </w:tcBorders>
          </w:tcPr>
          <w:p w:rsidR="00F7658B" w:rsidRPr="00E11B4B" w:rsidRDefault="00F7658B" w:rsidP="00AE3396">
            <w:pPr>
              <w:snapToGrid w:val="0"/>
              <w:ind w:left="187" w:hangingChars="85" w:hanging="187"/>
              <w:jc w:val="center"/>
              <w:rPr>
                <w:rFonts w:ascii="標楷體" w:eastAsia="標楷體" w:hAnsi="標楷體" w:cs="新細明體"/>
                <w:color w:val="000000"/>
                <w:sz w:val="22"/>
              </w:rPr>
            </w:pPr>
          </w:p>
        </w:tc>
      </w:tr>
      <w:tr w:rsidR="00F7658B" w:rsidRPr="00E11B4B" w:rsidTr="00AE3396">
        <w:trPr>
          <w:cantSplit/>
          <w:trHeight w:val="515"/>
          <w:tblHeader/>
          <w:jc w:val="center"/>
        </w:trPr>
        <w:tc>
          <w:tcPr>
            <w:tcW w:w="1260"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both"/>
              <w:rPr>
                <w:rFonts w:ascii="標楷體" w:eastAsia="標楷體" w:hAnsi="標楷體" w:cs="新細明體"/>
                <w:color w:val="000000"/>
              </w:rPr>
            </w:pPr>
          </w:p>
        </w:tc>
        <w:tc>
          <w:tcPr>
            <w:tcW w:w="3229" w:type="dxa"/>
            <w:tcBorders>
              <w:top w:val="single" w:sz="4" w:space="0" w:color="auto"/>
              <w:left w:val="single" w:sz="4" w:space="0" w:color="auto"/>
              <w:bottom w:val="single" w:sz="4" w:space="0" w:color="auto"/>
              <w:right w:val="single" w:sz="4" w:space="0" w:color="auto"/>
            </w:tcBorders>
          </w:tcPr>
          <w:p w:rsidR="00F7658B" w:rsidRPr="00E11B4B" w:rsidRDefault="00AE3396"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w:t>
            </w:r>
            <w:r w:rsidR="00F7658B" w:rsidRPr="00E11B4B">
              <w:rPr>
                <w:rFonts w:ascii="標楷體" w:eastAsia="標楷體" w:hAnsi="標楷體" w:hint="eastAsia"/>
                <w:color w:val="000000"/>
              </w:rPr>
              <w:t>.舉辦親師生聯誼活動，增進互動機會。</w:t>
            </w:r>
          </w:p>
        </w:tc>
        <w:tc>
          <w:tcPr>
            <w:tcW w:w="980"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675" w:type="dxa"/>
            <w:vMerge/>
            <w:tcBorders>
              <w:left w:val="single" w:sz="4" w:space="0" w:color="auto"/>
              <w:bottom w:val="single" w:sz="4" w:space="0" w:color="auto"/>
              <w:right w:val="single" w:sz="4" w:space="0" w:color="auto"/>
            </w:tcBorders>
          </w:tcPr>
          <w:p w:rsidR="00F7658B" w:rsidRPr="00E11B4B" w:rsidRDefault="00F7658B" w:rsidP="00AE3396">
            <w:pPr>
              <w:snapToGrid w:val="0"/>
              <w:ind w:left="187" w:hangingChars="85" w:hanging="187"/>
              <w:jc w:val="center"/>
              <w:rPr>
                <w:rFonts w:ascii="標楷體" w:eastAsia="標楷體" w:hAnsi="標楷體" w:cs="新細明體"/>
                <w:color w:val="000000"/>
                <w:sz w:val="22"/>
              </w:rPr>
            </w:pPr>
          </w:p>
        </w:tc>
      </w:tr>
      <w:tr w:rsidR="006B1768" w:rsidRPr="00E11B4B" w:rsidTr="006209B4">
        <w:trPr>
          <w:cantSplit/>
          <w:trHeight w:val="473"/>
          <w:tblHeader/>
          <w:jc w:val="center"/>
        </w:trPr>
        <w:tc>
          <w:tcPr>
            <w:tcW w:w="1260" w:type="dxa"/>
            <w:vMerge w:val="restart"/>
            <w:tcBorders>
              <w:top w:val="single" w:sz="4" w:space="0" w:color="auto"/>
              <w:left w:val="single" w:sz="4" w:space="0" w:color="auto"/>
              <w:right w:val="single" w:sz="4" w:space="0" w:color="auto"/>
            </w:tcBorders>
            <w:vAlign w:val="center"/>
          </w:tcPr>
          <w:p w:rsidR="006B1768" w:rsidRPr="00E11B4B" w:rsidRDefault="006B1768" w:rsidP="00AE3396">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三、營造溫馨對話機制及溝通管道</w:t>
            </w:r>
          </w:p>
        </w:tc>
        <w:tc>
          <w:tcPr>
            <w:tcW w:w="3229" w:type="dxa"/>
            <w:tcBorders>
              <w:top w:val="single" w:sz="4" w:space="0" w:color="auto"/>
              <w:left w:val="single" w:sz="4" w:space="0" w:color="auto"/>
              <w:bottom w:val="single" w:sz="4" w:space="0" w:color="auto"/>
              <w:right w:val="single" w:sz="4" w:space="0" w:color="auto"/>
            </w:tcBorders>
          </w:tcPr>
          <w:p w:rsidR="006B1768" w:rsidRPr="00E11B4B" w:rsidRDefault="006B1768"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1.建立網路溝通管道及對話平台，瞭解親師生的意見並即時回饋</w:t>
            </w:r>
          </w:p>
        </w:tc>
        <w:tc>
          <w:tcPr>
            <w:tcW w:w="980"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教務處</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675" w:type="dxa"/>
            <w:vMerge w:val="restart"/>
            <w:tcBorders>
              <w:top w:val="single" w:sz="4" w:space="0" w:color="auto"/>
              <w:left w:val="single" w:sz="4" w:space="0" w:color="auto"/>
              <w:right w:val="single" w:sz="4" w:space="0" w:color="auto"/>
            </w:tcBorders>
          </w:tcPr>
          <w:p w:rsidR="006B1768" w:rsidRPr="00E11B4B" w:rsidRDefault="006B1768" w:rsidP="00AE3396">
            <w:pPr>
              <w:snapToGrid w:val="0"/>
              <w:ind w:left="204" w:hanging="204"/>
              <w:rPr>
                <w:rFonts w:ascii="標楷體" w:eastAsia="標楷體" w:hAnsi="標楷體" w:cs="新細明體"/>
                <w:color w:val="000000"/>
                <w:sz w:val="22"/>
              </w:rPr>
            </w:pPr>
          </w:p>
        </w:tc>
      </w:tr>
      <w:tr w:rsidR="006B1768" w:rsidRPr="00E11B4B" w:rsidTr="006209B4">
        <w:trPr>
          <w:cantSplit/>
          <w:trHeight w:val="871"/>
          <w:tblHeader/>
          <w:jc w:val="center"/>
        </w:trPr>
        <w:tc>
          <w:tcPr>
            <w:tcW w:w="1260" w:type="dxa"/>
            <w:vMerge/>
            <w:tcBorders>
              <w:left w:val="single" w:sz="4" w:space="0" w:color="auto"/>
              <w:right w:val="single" w:sz="4" w:space="0" w:color="auto"/>
            </w:tcBorders>
            <w:vAlign w:val="center"/>
          </w:tcPr>
          <w:p w:rsidR="006B1768" w:rsidRPr="00E11B4B" w:rsidRDefault="006B1768" w:rsidP="00AE3396">
            <w:pPr>
              <w:snapToGrid w:val="0"/>
              <w:jc w:val="center"/>
              <w:rPr>
                <w:rFonts w:ascii="標楷體" w:eastAsia="標楷體" w:hAnsi="標楷體" w:cs="新細明體"/>
                <w:color w:val="000000"/>
              </w:rPr>
            </w:pPr>
          </w:p>
        </w:tc>
        <w:tc>
          <w:tcPr>
            <w:tcW w:w="3229"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2.發行校刊、輔導簡訊及每週校務通報，以達知的宣導及形成共識</w:t>
            </w:r>
          </w:p>
        </w:tc>
        <w:tc>
          <w:tcPr>
            <w:tcW w:w="980"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675" w:type="dxa"/>
            <w:vMerge/>
            <w:tcBorders>
              <w:left w:val="single" w:sz="4" w:space="0" w:color="auto"/>
              <w:right w:val="single" w:sz="4" w:space="0" w:color="auto"/>
            </w:tcBorders>
          </w:tcPr>
          <w:p w:rsidR="006B1768" w:rsidRPr="00E11B4B" w:rsidRDefault="006B1768" w:rsidP="00AE3396">
            <w:pPr>
              <w:snapToGrid w:val="0"/>
              <w:ind w:left="187" w:hangingChars="85" w:hanging="187"/>
              <w:jc w:val="center"/>
              <w:rPr>
                <w:rFonts w:ascii="標楷體" w:eastAsia="標楷體" w:hAnsi="標楷體" w:cs="新細明體"/>
                <w:color w:val="000000"/>
                <w:sz w:val="22"/>
              </w:rPr>
            </w:pPr>
          </w:p>
        </w:tc>
      </w:tr>
      <w:tr w:rsidR="006B1768" w:rsidRPr="00E11B4B" w:rsidTr="006209B4">
        <w:trPr>
          <w:cantSplit/>
          <w:trHeight w:val="441"/>
          <w:tblHeader/>
          <w:jc w:val="center"/>
        </w:trPr>
        <w:tc>
          <w:tcPr>
            <w:tcW w:w="1260" w:type="dxa"/>
            <w:vMerge/>
            <w:tcBorders>
              <w:left w:val="single" w:sz="4" w:space="0" w:color="auto"/>
              <w:right w:val="single" w:sz="4" w:space="0" w:color="auto"/>
            </w:tcBorders>
            <w:vAlign w:val="center"/>
          </w:tcPr>
          <w:p w:rsidR="006B1768" w:rsidRPr="00E11B4B" w:rsidRDefault="006B1768" w:rsidP="00AE3396">
            <w:pPr>
              <w:snapToGrid w:val="0"/>
              <w:jc w:val="center"/>
              <w:rPr>
                <w:rFonts w:ascii="標楷體" w:eastAsia="標楷體" w:hAnsi="標楷體" w:cs="新細明體"/>
                <w:color w:val="000000"/>
              </w:rPr>
            </w:pPr>
          </w:p>
        </w:tc>
        <w:tc>
          <w:tcPr>
            <w:tcW w:w="3229"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3.辦理班聯會議共同制定學生服儀及各項活動方案</w:t>
            </w:r>
          </w:p>
        </w:tc>
        <w:tc>
          <w:tcPr>
            <w:tcW w:w="980"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教務處</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AE3396">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675" w:type="dxa"/>
            <w:vMerge/>
            <w:tcBorders>
              <w:left w:val="single" w:sz="4" w:space="0" w:color="auto"/>
              <w:right w:val="single" w:sz="4" w:space="0" w:color="auto"/>
            </w:tcBorders>
          </w:tcPr>
          <w:p w:rsidR="006B1768" w:rsidRPr="00E11B4B" w:rsidRDefault="006B1768" w:rsidP="00AE3396">
            <w:pPr>
              <w:snapToGrid w:val="0"/>
              <w:ind w:left="187" w:hangingChars="85" w:hanging="187"/>
              <w:jc w:val="center"/>
              <w:rPr>
                <w:rFonts w:ascii="標楷體" w:eastAsia="標楷體" w:hAnsi="標楷體" w:cs="新細明體"/>
                <w:color w:val="000000"/>
                <w:sz w:val="22"/>
              </w:rPr>
            </w:pPr>
          </w:p>
        </w:tc>
      </w:tr>
      <w:tr w:rsidR="006B1768" w:rsidRPr="00E11B4B" w:rsidTr="006209B4">
        <w:trPr>
          <w:cantSplit/>
          <w:trHeight w:val="441"/>
          <w:tblHeader/>
          <w:jc w:val="center"/>
        </w:trPr>
        <w:tc>
          <w:tcPr>
            <w:tcW w:w="1260" w:type="dxa"/>
            <w:vMerge/>
            <w:tcBorders>
              <w:left w:val="single" w:sz="4" w:space="0" w:color="auto"/>
              <w:bottom w:val="single" w:sz="4" w:space="0" w:color="auto"/>
              <w:right w:val="single" w:sz="4" w:space="0" w:color="auto"/>
            </w:tcBorders>
            <w:vAlign w:val="center"/>
          </w:tcPr>
          <w:p w:rsidR="006B1768" w:rsidRPr="00E11B4B" w:rsidRDefault="006B1768" w:rsidP="006B1768">
            <w:pPr>
              <w:snapToGrid w:val="0"/>
              <w:jc w:val="center"/>
              <w:rPr>
                <w:rFonts w:ascii="標楷體" w:eastAsia="標楷體" w:hAnsi="標楷體" w:cs="新細明體"/>
                <w:color w:val="000000"/>
              </w:rPr>
            </w:pPr>
          </w:p>
        </w:tc>
        <w:tc>
          <w:tcPr>
            <w:tcW w:w="3229"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w:t>
            </w:r>
            <w:r w:rsidRPr="00E11B4B">
              <w:rPr>
                <w:rFonts w:ascii="標楷體" w:eastAsia="標楷體" w:hAnsi="標楷體" w:hint="eastAsia"/>
              </w:rPr>
              <w:t xml:space="preserve"> </w:t>
            </w:r>
            <w:r w:rsidRPr="00E11B4B">
              <w:rPr>
                <w:rFonts w:ascii="標楷體" w:eastAsia="標楷體" w:hAnsi="標楷體" w:hint="eastAsia"/>
                <w:color w:val="000000"/>
              </w:rPr>
              <w:t>營造與家長會的良好互動，促進家長正向參與及合作</w:t>
            </w:r>
          </w:p>
        </w:tc>
        <w:tc>
          <w:tcPr>
            <w:tcW w:w="980"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總務處</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675" w:type="dxa"/>
            <w:vMerge/>
            <w:tcBorders>
              <w:left w:val="single" w:sz="4" w:space="0" w:color="auto"/>
              <w:right w:val="single" w:sz="4" w:space="0" w:color="auto"/>
            </w:tcBorders>
          </w:tcPr>
          <w:p w:rsidR="006B1768" w:rsidRPr="00E11B4B" w:rsidRDefault="006B1768" w:rsidP="006B1768">
            <w:pPr>
              <w:snapToGrid w:val="0"/>
              <w:ind w:left="187" w:hangingChars="85" w:hanging="187"/>
              <w:jc w:val="center"/>
              <w:rPr>
                <w:rFonts w:ascii="標楷體" w:eastAsia="標楷體" w:hAnsi="標楷體" w:cs="新細明體"/>
                <w:color w:val="000000"/>
                <w:sz w:val="22"/>
              </w:rPr>
            </w:pPr>
          </w:p>
        </w:tc>
      </w:tr>
      <w:tr w:rsidR="006B1768" w:rsidRPr="00E11B4B" w:rsidTr="00AE3396">
        <w:trPr>
          <w:cantSplit/>
          <w:trHeight w:val="714"/>
          <w:tblHeader/>
          <w:jc w:val="center"/>
        </w:trPr>
        <w:tc>
          <w:tcPr>
            <w:tcW w:w="1260" w:type="dxa"/>
            <w:vMerge w:val="restart"/>
            <w:tcBorders>
              <w:top w:val="single" w:sz="4" w:space="0" w:color="auto"/>
              <w:left w:val="single" w:sz="4" w:space="0" w:color="auto"/>
              <w:right w:val="single" w:sz="4" w:space="0" w:color="auto"/>
            </w:tcBorders>
            <w:vAlign w:val="center"/>
          </w:tcPr>
          <w:p w:rsidR="006B1768" w:rsidRPr="00E11B4B" w:rsidRDefault="006B1768" w:rsidP="006B1768">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四、推動特殊教育及團隊運作</w:t>
            </w:r>
          </w:p>
        </w:tc>
        <w:tc>
          <w:tcPr>
            <w:tcW w:w="3229"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1.成立特教推行委員會，定期召開會議及特教宣導</w:t>
            </w:r>
          </w:p>
        </w:tc>
        <w:tc>
          <w:tcPr>
            <w:tcW w:w="980"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675" w:type="dxa"/>
            <w:vMerge w:val="restart"/>
            <w:tcBorders>
              <w:left w:val="single" w:sz="4" w:space="0" w:color="auto"/>
              <w:right w:val="single" w:sz="4" w:space="0" w:color="auto"/>
            </w:tcBorders>
          </w:tcPr>
          <w:p w:rsidR="006B1768" w:rsidRPr="00E11B4B" w:rsidRDefault="006B1768" w:rsidP="006B1768">
            <w:pPr>
              <w:snapToGrid w:val="0"/>
              <w:ind w:left="360"/>
              <w:rPr>
                <w:rFonts w:ascii="標楷體" w:eastAsia="標楷體" w:hAnsi="標楷體" w:cs="新細明體"/>
                <w:color w:val="000000"/>
                <w:sz w:val="22"/>
              </w:rPr>
            </w:pPr>
          </w:p>
        </w:tc>
      </w:tr>
      <w:tr w:rsidR="006B1768" w:rsidRPr="00E11B4B" w:rsidTr="00AE3396">
        <w:trPr>
          <w:cantSplit/>
          <w:trHeight w:val="529"/>
          <w:tblHeader/>
          <w:jc w:val="center"/>
        </w:trPr>
        <w:tc>
          <w:tcPr>
            <w:tcW w:w="1260" w:type="dxa"/>
            <w:vMerge/>
            <w:tcBorders>
              <w:left w:val="single" w:sz="4" w:space="0" w:color="auto"/>
              <w:right w:val="single" w:sz="4" w:space="0" w:color="auto"/>
            </w:tcBorders>
            <w:vAlign w:val="center"/>
          </w:tcPr>
          <w:p w:rsidR="006B1768" w:rsidRPr="00E11B4B" w:rsidRDefault="006B1768" w:rsidP="006B1768">
            <w:pPr>
              <w:snapToGrid w:val="0"/>
              <w:jc w:val="center"/>
              <w:rPr>
                <w:rFonts w:ascii="標楷體" w:eastAsia="標楷體" w:hAnsi="標楷體" w:cs="新細明體"/>
                <w:color w:val="000000"/>
              </w:rPr>
            </w:pPr>
          </w:p>
        </w:tc>
        <w:tc>
          <w:tcPr>
            <w:tcW w:w="3229"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2.推動特教行政團隊，整合各處室及社區資源</w:t>
            </w:r>
          </w:p>
        </w:tc>
        <w:tc>
          <w:tcPr>
            <w:tcW w:w="980"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675" w:type="dxa"/>
            <w:vMerge/>
            <w:tcBorders>
              <w:left w:val="single" w:sz="4" w:space="0" w:color="auto"/>
              <w:right w:val="single" w:sz="4" w:space="0" w:color="auto"/>
            </w:tcBorders>
          </w:tcPr>
          <w:p w:rsidR="006B1768" w:rsidRPr="00E11B4B" w:rsidRDefault="006B1768" w:rsidP="006B1768">
            <w:pPr>
              <w:snapToGrid w:val="0"/>
              <w:ind w:left="187" w:hangingChars="85" w:hanging="187"/>
              <w:jc w:val="center"/>
              <w:rPr>
                <w:rFonts w:ascii="標楷體" w:eastAsia="標楷體" w:hAnsi="標楷體" w:cs="新細明體"/>
                <w:color w:val="000000"/>
                <w:sz w:val="22"/>
              </w:rPr>
            </w:pPr>
          </w:p>
        </w:tc>
      </w:tr>
      <w:tr w:rsidR="006B1768" w:rsidRPr="00E11B4B" w:rsidTr="00AE3396">
        <w:trPr>
          <w:cantSplit/>
          <w:trHeight w:val="579"/>
          <w:tblHeader/>
          <w:jc w:val="center"/>
        </w:trPr>
        <w:tc>
          <w:tcPr>
            <w:tcW w:w="1260" w:type="dxa"/>
            <w:vMerge/>
            <w:tcBorders>
              <w:left w:val="single" w:sz="4" w:space="0" w:color="auto"/>
              <w:right w:val="single" w:sz="4" w:space="0" w:color="auto"/>
            </w:tcBorders>
            <w:vAlign w:val="center"/>
          </w:tcPr>
          <w:p w:rsidR="006B1768" w:rsidRPr="00E11B4B" w:rsidRDefault="006B1768" w:rsidP="006B1768">
            <w:pPr>
              <w:snapToGrid w:val="0"/>
              <w:jc w:val="center"/>
              <w:rPr>
                <w:rFonts w:ascii="標楷體" w:eastAsia="標楷體" w:hAnsi="標楷體" w:cs="新細明體"/>
                <w:color w:val="000000"/>
              </w:rPr>
            </w:pPr>
          </w:p>
        </w:tc>
        <w:tc>
          <w:tcPr>
            <w:tcW w:w="3229"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3.落實IEP、I</w:t>
            </w:r>
            <w:r w:rsidRPr="00E11B4B">
              <w:rPr>
                <w:rFonts w:ascii="標楷體" w:eastAsia="標楷體" w:hAnsi="標楷體"/>
                <w:color w:val="000000"/>
              </w:rPr>
              <w:t>GP</w:t>
            </w:r>
            <w:r w:rsidRPr="00E11B4B">
              <w:rPr>
                <w:rFonts w:ascii="標楷體" w:eastAsia="標楷體" w:hAnsi="標楷體" w:hint="eastAsia"/>
                <w:color w:val="000000"/>
              </w:rPr>
              <w:t>計畫，發展融合教育</w:t>
            </w:r>
          </w:p>
        </w:tc>
        <w:tc>
          <w:tcPr>
            <w:tcW w:w="980"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各處室</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675" w:type="dxa"/>
            <w:vMerge/>
            <w:tcBorders>
              <w:left w:val="single" w:sz="4" w:space="0" w:color="auto"/>
              <w:right w:val="single" w:sz="4" w:space="0" w:color="auto"/>
            </w:tcBorders>
          </w:tcPr>
          <w:p w:rsidR="006B1768" w:rsidRPr="00E11B4B" w:rsidRDefault="006B1768" w:rsidP="006B1768">
            <w:pPr>
              <w:snapToGrid w:val="0"/>
              <w:ind w:left="187" w:hangingChars="85" w:hanging="187"/>
              <w:jc w:val="center"/>
              <w:rPr>
                <w:rFonts w:ascii="標楷體" w:eastAsia="標楷體" w:hAnsi="標楷體" w:cs="新細明體"/>
                <w:color w:val="000000"/>
                <w:sz w:val="22"/>
              </w:rPr>
            </w:pPr>
          </w:p>
        </w:tc>
      </w:tr>
    </w:tbl>
    <w:p w:rsidR="00011791" w:rsidRDefault="00011791"/>
    <w:tbl>
      <w:tblPr>
        <w:tblW w:w="49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3229"/>
        <w:gridCol w:w="980"/>
        <w:gridCol w:w="711"/>
        <w:gridCol w:w="711"/>
        <w:gridCol w:w="711"/>
        <w:gridCol w:w="711"/>
        <w:gridCol w:w="711"/>
        <w:gridCol w:w="675"/>
      </w:tblGrid>
      <w:tr w:rsidR="006B1768" w:rsidRPr="00E11B4B" w:rsidTr="00AE3396">
        <w:trPr>
          <w:cantSplit/>
          <w:trHeight w:val="612"/>
          <w:tblHeader/>
          <w:jc w:val="center"/>
        </w:trPr>
        <w:tc>
          <w:tcPr>
            <w:tcW w:w="1260" w:type="dxa"/>
            <w:tcBorders>
              <w:left w:val="single" w:sz="4" w:space="0" w:color="auto"/>
              <w:right w:val="single" w:sz="4" w:space="0" w:color="auto"/>
            </w:tcBorders>
            <w:vAlign w:val="center"/>
          </w:tcPr>
          <w:p w:rsidR="006B1768" w:rsidRPr="00E11B4B" w:rsidRDefault="006B1768" w:rsidP="006B1768">
            <w:pPr>
              <w:snapToGrid w:val="0"/>
              <w:jc w:val="center"/>
              <w:rPr>
                <w:rFonts w:ascii="標楷體" w:eastAsia="標楷體" w:hAnsi="標楷體" w:cs="新細明體"/>
                <w:color w:val="000000"/>
              </w:rPr>
            </w:pPr>
          </w:p>
        </w:tc>
        <w:tc>
          <w:tcPr>
            <w:tcW w:w="3229"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4.提供特殊學生課程、輔導及轉銜，多元評量學生能力</w:t>
            </w:r>
          </w:p>
        </w:tc>
        <w:tc>
          <w:tcPr>
            <w:tcW w:w="980"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輔導室</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675" w:type="dxa"/>
            <w:tcBorders>
              <w:left w:val="single" w:sz="4" w:space="0" w:color="auto"/>
              <w:right w:val="single" w:sz="4" w:space="0" w:color="auto"/>
            </w:tcBorders>
          </w:tcPr>
          <w:p w:rsidR="006B1768" w:rsidRPr="00E11B4B" w:rsidRDefault="006B1768" w:rsidP="006B1768">
            <w:pPr>
              <w:snapToGrid w:val="0"/>
              <w:ind w:left="187" w:hangingChars="85" w:hanging="187"/>
              <w:jc w:val="center"/>
              <w:rPr>
                <w:rFonts w:ascii="標楷體" w:eastAsia="標楷體" w:hAnsi="標楷體" w:cs="新細明體"/>
                <w:color w:val="000000"/>
                <w:sz w:val="22"/>
              </w:rPr>
            </w:pPr>
          </w:p>
        </w:tc>
      </w:tr>
      <w:tr w:rsidR="006B1768" w:rsidRPr="00E11B4B" w:rsidTr="00AE3396">
        <w:trPr>
          <w:cantSplit/>
          <w:trHeight w:val="182"/>
          <w:tblHeader/>
          <w:jc w:val="center"/>
        </w:trPr>
        <w:tc>
          <w:tcPr>
            <w:tcW w:w="1260" w:type="dxa"/>
            <w:vMerge w:val="restart"/>
            <w:tcBorders>
              <w:left w:val="single" w:sz="4" w:space="0" w:color="auto"/>
              <w:right w:val="single" w:sz="4" w:space="0" w:color="auto"/>
            </w:tcBorders>
            <w:vAlign w:val="center"/>
          </w:tcPr>
          <w:p w:rsidR="006B1768" w:rsidRPr="00E11B4B" w:rsidRDefault="006B1768" w:rsidP="006B1768">
            <w:pPr>
              <w:snapToGrid w:val="0"/>
              <w:jc w:val="center"/>
              <w:rPr>
                <w:rFonts w:ascii="標楷體" w:eastAsia="標楷體" w:hAnsi="標楷體" w:cs="新細明體"/>
                <w:color w:val="000000"/>
              </w:rPr>
            </w:pPr>
          </w:p>
        </w:tc>
        <w:tc>
          <w:tcPr>
            <w:tcW w:w="3229"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5.規劃特教相關研習及活動，提升師生特教知能</w:t>
            </w:r>
          </w:p>
        </w:tc>
        <w:tc>
          <w:tcPr>
            <w:tcW w:w="980"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輔導室</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675" w:type="dxa"/>
            <w:vMerge w:val="restart"/>
            <w:tcBorders>
              <w:left w:val="single" w:sz="4" w:space="0" w:color="auto"/>
              <w:right w:val="single" w:sz="4" w:space="0" w:color="auto"/>
            </w:tcBorders>
          </w:tcPr>
          <w:p w:rsidR="006B1768" w:rsidRPr="00E11B4B" w:rsidRDefault="006B1768" w:rsidP="006B1768">
            <w:pPr>
              <w:snapToGrid w:val="0"/>
              <w:ind w:left="187" w:hangingChars="85" w:hanging="187"/>
              <w:jc w:val="center"/>
              <w:rPr>
                <w:rFonts w:ascii="標楷體" w:eastAsia="標楷體" w:hAnsi="標楷體" w:cs="新細明體"/>
                <w:color w:val="000000"/>
                <w:sz w:val="22"/>
              </w:rPr>
            </w:pPr>
          </w:p>
        </w:tc>
      </w:tr>
      <w:tr w:rsidR="006B1768" w:rsidRPr="00E11B4B" w:rsidTr="00AE3396">
        <w:trPr>
          <w:cantSplit/>
          <w:trHeight w:val="419"/>
          <w:tblHeader/>
          <w:jc w:val="center"/>
        </w:trPr>
        <w:tc>
          <w:tcPr>
            <w:tcW w:w="1260" w:type="dxa"/>
            <w:vMerge/>
            <w:tcBorders>
              <w:left w:val="single" w:sz="4" w:space="0" w:color="auto"/>
              <w:right w:val="single" w:sz="4" w:space="0" w:color="auto"/>
            </w:tcBorders>
            <w:vAlign w:val="center"/>
          </w:tcPr>
          <w:p w:rsidR="006B1768" w:rsidRPr="00E11B4B" w:rsidRDefault="006B1768" w:rsidP="006B1768">
            <w:pPr>
              <w:snapToGrid w:val="0"/>
              <w:jc w:val="center"/>
              <w:rPr>
                <w:rFonts w:ascii="標楷體" w:eastAsia="標楷體" w:hAnsi="標楷體" w:cs="新細明體"/>
                <w:color w:val="000000"/>
              </w:rPr>
            </w:pPr>
          </w:p>
        </w:tc>
        <w:tc>
          <w:tcPr>
            <w:tcW w:w="3229"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6.妥善運用特教經費，提供適當教學設備改善活動空間與持續建置無障礙網頁</w:t>
            </w:r>
          </w:p>
        </w:tc>
        <w:tc>
          <w:tcPr>
            <w:tcW w:w="980"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輔導室</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711" w:type="dxa"/>
            <w:tcBorders>
              <w:top w:val="single" w:sz="4" w:space="0" w:color="auto"/>
              <w:left w:val="single" w:sz="4" w:space="0" w:color="auto"/>
              <w:bottom w:val="single" w:sz="4" w:space="0" w:color="auto"/>
              <w:right w:val="single" w:sz="4" w:space="0" w:color="auto"/>
            </w:tcBorders>
            <w:vAlign w:val="center"/>
          </w:tcPr>
          <w:p w:rsidR="006B1768" w:rsidRPr="00E11B4B" w:rsidRDefault="006B1768" w:rsidP="006B1768">
            <w:pPr>
              <w:snapToGrid w:val="0"/>
              <w:ind w:left="187" w:hangingChars="85" w:hanging="187"/>
              <w:jc w:val="center"/>
              <w:rPr>
                <w:rFonts w:ascii="標楷體" w:eastAsia="標楷體" w:hAnsi="標楷體" w:cs="新細明體"/>
                <w:color w:val="000000"/>
                <w:sz w:val="22"/>
              </w:rPr>
            </w:pPr>
            <w:r w:rsidRPr="00E11B4B">
              <w:rPr>
                <w:rFonts w:ascii="標楷體" w:eastAsia="標楷體" w:hAnsi="標楷體" w:cs="新細明體" w:hint="eastAsia"/>
                <w:color w:val="000000"/>
                <w:sz w:val="22"/>
                <w:szCs w:val="22"/>
              </w:rPr>
              <w:t>Ｖ</w:t>
            </w:r>
          </w:p>
        </w:tc>
        <w:tc>
          <w:tcPr>
            <w:tcW w:w="675" w:type="dxa"/>
            <w:vMerge/>
            <w:tcBorders>
              <w:left w:val="single" w:sz="4" w:space="0" w:color="auto"/>
              <w:right w:val="single" w:sz="4" w:space="0" w:color="auto"/>
            </w:tcBorders>
          </w:tcPr>
          <w:p w:rsidR="006B1768" w:rsidRPr="00E11B4B" w:rsidRDefault="006B1768" w:rsidP="006B1768">
            <w:pPr>
              <w:snapToGrid w:val="0"/>
              <w:ind w:left="187" w:hangingChars="85" w:hanging="187"/>
              <w:jc w:val="center"/>
              <w:rPr>
                <w:rFonts w:ascii="標楷體" w:eastAsia="標楷體" w:hAnsi="標楷體" w:cs="新細明體"/>
                <w:color w:val="000000"/>
                <w:sz w:val="22"/>
              </w:rPr>
            </w:pPr>
          </w:p>
        </w:tc>
      </w:tr>
    </w:tbl>
    <w:p w:rsidR="00F7658B" w:rsidRPr="00E11B4B" w:rsidRDefault="00F7658B" w:rsidP="00E11B4B">
      <w:pPr>
        <w:ind w:left="1107" w:hangingChars="395" w:hanging="1107"/>
        <w:rPr>
          <w:rFonts w:ascii="標楷體" w:eastAsia="標楷體" w:hAnsi="標楷體" w:cs="新細明體"/>
          <w:b/>
          <w:kern w:val="0"/>
          <w:sz w:val="26"/>
          <w:szCs w:val="26"/>
        </w:rPr>
      </w:pPr>
      <w:r w:rsidRPr="00E11B4B">
        <w:rPr>
          <w:rFonts w:ascii="標楷體" w:eastAsia="標楷體" w:hAnsi="標楷體" w:hint="eastAsia"/>
          <w:b/>
          <w:sz w:val="28"/>
        </w:rPr>
        <w:t>目標三：提供優質的教學平台，豐富教師數位教材與教學資源。</w:t>
      </w:r>
      <w:r w:rsidRPr="00E11B4B">
        <w:rPr>
          <w:rFonts w:ascii="標楷體" w:eastAsia="標楷體" w:hAnsi="標楷體" w:cs="新細明體" w:hint="eastAsia"/>
          <w:b/>
          <w:kern w:val="0"/>
          <w:sz w:val="26"/>
          <w:szCs w:val="26"/>
        </w:rPr>
        <w:t xml:space="preserve"> </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0"/>
        <w:gridCol w:w="3174"/>
        <w:gridCol w:w="1027"/>
        <w:gridCol w:w="710"/>
        <w:gridCol w:w="711"/>
        <w:gridCol w:w="711"/>
        <w:gridCol w:w="711"/>
        <w:gridCol w:w="711"/>
        <w:gridCol w:w="672"/>
      </w:tblGrid>
      <w:tr w:rsidR="00F7658B" w:rsidRPr="00E11B4B" w:rsidTr="00AE3396">
        <w:trPr>
          <w:cantSplit/>
          <w:trHeight w:val="274"/>
          <w:jc w:val="center"/>
        </w:trPr>
        <w:tc>
          <w:tcPr>
            <w:tcW w:w="1240"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ind w:leftChars="-45" w:left="-108" w:rightChars="-45" w:right="-108"/>
              <w:jc w:val="center"/>
              <w:rPr>
                <w:rFonts w:ascii="標楷體" w:eastAsia="標楷體" w:hAnsi="標楷體" w:cs="新細明體"/>
                <w:color w:val="000000"/>
              </w:rPr>
            </w:pPr>
            <w:r w:rsidRPr="00E11B4B">
              <w:rPr>
                <w:rFonts w:ascii="標楷體" w:eastAsia="標楷體" w:hAnsi="標楷體" w:cs="新細明體" w:hint="eastAsia"/>
                <w:color w:val="000000"/>
              </w:rPr>
              <w:t>實施</w:t>
            </w:r>
          </w:p>
          <w:p w:rsidR="00F7658B" w:rsidRPr="00E11B4B" w:rsidRDefault="00F7658B" w:rsidP="00AE3396">
            <w:pPr>
              <w:ind w:leftChars="-45" w:left="-108" w:rightChars="-45" w:right="-108"/>
              <w:jc w:val="center"/>
              <w:rPr>
                <w:rFonts w:ascii="標楷體" w:eastAsia="標楷體" w:hAnsi="標楷體"/>
                <w:sz w:val="28"/>
                <w:szCs w:val="28"/>
              </w:rPr>
            </w:pPr>
            <w:r w:rsidRPr="00E11B4B">
              <w:rPr>
                <w:rFonts w:ascii="標楷體" w:eastAsia="標楷體" w:hAnsi="標楷體" w:cs="新細明體" w:hint="eastAsia"/>
                <w:color w:val="000000"/>
              </w:rPr>
              <w:t>策略</w:t>
            </w:r>
          </w:p>
        </w:tc>
        <w:tc>
          <w:tcPr>
            <w:tcW w:w="3174"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行動方案</w:t>
            </w:r>
          </w:p>
        </w:tc>
        <w:tc>
          <w:tcPr>
            <w:tcW w:w="1027"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snapToGrid w:val="0"/>
              <w:ind w:leftChars="-45" w:left="-108"/>
              <w:jc w:val="center"/>
              <w:rPr>
                <w:rFonts w:ascii="標楷體" w:eastAsia="標楷體" w:hAnsi="標楷體" w:cs="新細明體"/>
                <w:color w:val="000000"/>
              </w:rPr>
            </w:pPr>
            <w:r w:rsidRPr="00E11B4B">
              <w:rPr>
                <w:rFonts w:ascii="標楷體" w:eastAsia="標楷體" w:hAnsi="標楷體" w:cs="新細明體" w:hint="eastAsia"/>
                <w:color w:val="000000"/>
              </w:rPr>
              <w:t>承辦</w:t>
            </w:r>
          </w:p>
          <w:p w:rsidR="00F7658B" w:rsidRPr="00E11B4B" w:rsidRDefault="00F7658B" w:rsidP="00AE3396">
            <w:pPr>
              <w:ind w:leftChars="-45" w:left="-108"/>
              <w:jc w:val="center"/>
              <w:rPr>
                <w:rFonts w:ascii="標楷體" w:eastAsia="標楷體" w:hAnsi="標楷體"/>
                <w:sz w:val="28"/>
                <w:szCs w:val="28"/>
              </w:rPr>
            </w:pPr>
            <w:r w:rsidRPr="00E11B4B">
              <w:rPr>
                <w:rFonts w:ascii="標楷體" w:eastAsia="標楷體" w:hAnsi="標楷體" w:cs="新細明體" w:hint="eastAsia"/>
                <w:color w:val="000000"/>
              </w:rPr>
              <w:t>單位</w:t>
            </w:r>
          </w:p>
        </w:tc>
        <w:tc>
          <w:tcPr>
            <w:tcW w:w="3554"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實施年度</w:t>
            </w:r>
          </w:p>
        </w:tc>
        <w:tc>
          <w:tcPr>
            <w:tcW w:w="672" w:type="dxa"/>
            <w:vMerge w:val="restart"/>
            <w:tcBorders>
              <w:top w:val="single" w:sz="4" w:space="0" w:color="auto"/>
              <w:left w:val="single" w:sz="4" w:space="0" w:color="auto"/>
              <w:right w:val="single" w:sz="4" w:space="0" w:color="auto"/>
            </w:tcBorders>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備    註</w:t>
            </w:r>
          </w:p>
        </w:tc>
      </w:tr>
      <w:tr w:rsidR="00F7658B" w:rsidRPr="00E11B4B" w:rsidTr="00AE3396">
        <w:trPr>
          <w:cantSplit/>
          <w:trHeight w:val="364"/>
          <w:jc w:val="center"/>
        </w:trPr>
        <w:tc>
          <w:tcPr>
            <w:tcW w:w="1240"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rPr>
                <w:rFonts w:ascii="標楷體" w:eastAsia="標楷體" w:hAnsi="標楷體" w:cs="新細明體"/>
                <w:color w:val="000000"/>
              </w:rPr>
            </w:pPr>
          </w:p>
        </w:tc>
        <w:tc>
          <w:tcPr>
            <w:tcW w:w="3174"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rPr>
                <w:rFonts w:ascii="標楷體" w:eastAsia="標楷體" w:hAnsi="標楷體" w:cs="新細明體"/>
                <w:color w:val="000000"/>
                <w:kern w:val="0"/>
              </w:rPr>
            </w:pPr>
          </w:p>
        </w:tc>
        <w:tc>
          <w:tcPr>
            <w:tcW w:w="1027"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rPr>
                <w:rFonts w:ascii="標楷體" w:eastAsia="標楷體" w:hAnsi="標楷體" w:cs="新細明體"/>
                <w:color w:val="000000"/>
                <w:kern w:val="0"/>
              </w:rPr>
            </w:pPr>
          </w:p>
        </w:tc>
        <w:tc>
          <w:tcPr>
            <w:tcW w:w="710"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111</w:t>
            </w:r>
          </w:p>
        </w:tc>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112</w:t>
            </w:r>
          </w:p>
        </w:tc>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113</w:t>
            </w:r>
          </w:p>
        </w:tc>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114</w:t>
            </w:r>
          </w:p>
        </w:tc>
        <w:tc>
          <w:tcPr>
            <w:tcW w:w="711"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115</w:t>
            </w:r>
          </w:p>
        </w:tc>
        <w:tc>
          <w:tcPr>
            <w:tcW w:w="672" w:type="dxa"/>
            <w:vMerge/>
            <w:tcBorders>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jc w:val="center"/>
              <w:rPr>
                <w:rFonts w:ascii="標楷體" w:eastAsia="標楷體" w:hAnsi="標楷體" w:cs="新細明體"/>
                <w:color w:val="000000"/>
                <w:kern w:val="0"/>
              </w:rPr>
            </w:pPr>
          </w:p>
        </w:tc>
      </w:tr>
      <w:tr w:rsidR="00F7658B" w:rsidRPr="00E11B4B" w:rsidTr="00AE3396">
        <w:trPr>
          <w:cantSplit/>
          <w:trHeight w:val="567"/>
          <w:jc w:val="center"/>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一、建置課程發展資源系統網絡</w:t>
            </w:r>
          </w:p>
        </w:tc>
        <w:tc>
          <w:tcPr>
            <w:tcW w:w="317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1.建立課程資源網頁與資料庫</w:t>
            </w:r>
          </w:p>
        </w:tc>
        <w:tc>
          <w:tcPr>
            <w:tcW w:w="1027"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0"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72" w:type="dxa"/>
            <w:vMerge w:val="restart"/>
            <w:tcBorders>
              <w:top w:val="single" w:sz="4" w:space="0" w:color="auto"/>
              <w:left w:val="single" w:sz="4" w:space="0" w:color="auto"/>
              <w:right w:val="single" w:sz="4" w:space="0" w:color="auto"/>
            </w:tcBorders>
          </w:tcPr>
          <w:p w:rsidR="00F7658B" w:rsidRPr="00E11B4B" w:rsidRDefault="00F7658B" w:rsidP="00AE3396">
            <w:pPr>
              <w:widowControl/>
              <w:snapToGrid w:val="0"/>
              <w:ind w:left="120" w:hangingChars="50" w:hanging="120"/>
              <w:rPr>
                <w:rFonts w:ascii="標楷體" w:eastAsia="標楷體" w:hAnsi="標楷體" w:cs="新細明體"/>
                <w:color w:val="000000"/>
                <w:kern w:val="0"/>
              </w:rPr>
            </w:pPr>
          </w:p>
        </w:tc>
      </w:tr>
      <w:tr w:rsidR="00F7658B" w:rsidRPr="00E11B4B" w:rsidTr="00AE3396">
        <w:trPr>
          <w:cantSplit/>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74" w:type="dxa"/>
            <w:tcBorders>
              <w:top w:val="single" w:sz="4" w:space="0" w:color="auto"/>
              <w:left w:val="single" w:sz="4" w:space="0" w:color="auto"/>
              <w:bottom w:val="single" w:sz="4" w:space="0" w:color="auto"/>
              <w:right w:val="single" w:sz="4" w:space="0" w:color="auto"/>
            </w:tcBorders>
            <w:vAlign w:val="center"/>
          </w:tcPr>
          <w:p w:rsidR="00F7658B" w:rsidRPr="00E11B4B" w:rsidRDefault="00AE3396"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2.更新</w:t>
            </w:r>
            <w:r w:rsidR="00F7658B" w:rsidRPr="00E11B4B">
              <w:rPr>
                <w:rFonts w:ascii="標楷體" w:eastAsia="標楷體" w:hAnsi="標楷體" w:hint="eastAsia"/>
                <w:color w:val="000000"/>
              </w:rPr>
              <w:t>架設學校課程發展分享網頁</w:t>
            </w:r>
          </w:p>
        </w:tc>
        <w:tc>
          <w:tcPr>
            <w:tcW w:w="1027"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0"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p>
        </w:tc>
        <w:tc>
          <w:tcPr>
            <w:tcW w:w="672" w:type="dxa"/>
            <w:vMerge/>
            <w:tcBorders>
              <w:left w:val="single" w:sz="4" w:space="0" w:color="auto"/>
              <w:right w:val="single" w:sz="4" w:space="0" w:color="auto"/>
            </w:tcBorders>
          </w:tcPr>
          <w:p w:rsidR="00F7658B" w:rsidRPr="00E11B4B" w:rsidRDefault="00F7658B" w:rsidP="00AE3396">
            <w:pPr>
              <w:widowControl/>
              <w:snapToGrid w:val="0"/>
              <w:jc w:val="center"/>
              <w:rPr>
                <w:rFonts w:ascii="標楷體" w:eastAsia="標楷體" w:hAnsi="標楷體" w:cs="新細明體"/>
                <w:color w:val="000000"/>
                <w:kern w:val="0"/>
              </w:rPr>
            </w:pPr>
          </w:p>
        </w:tc>
      </w:tr>
      <w:tr w:rsidR="00F7658B" w:rsidRPr="00E11B4B" w:rsidTr="00AE3396">
        <w:trPr>
          <w:cantSplit/>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7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3.爭取標竿學校或異業團體合作交流的機會</w:t>
            </w:r>
          </w:p>
        </w:tc>
        <w:tc>
          <w:tcPr>
            <w:tcW w:w="1027"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各處室</w:t>
            </w:r>
          </w:p>
        </w:tc>
        <w:tc>
          <w:tcPr>
            <w:tcW w:w="710"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72" w:type="dxa"/>
            <w:vMerge/>
            <w:tcBorders>
              <w:left w:val="single" w:sz="4" w:space="0" w:color="auto"/>
              <w:right w:val="single" w:sz="4" w:space="0" w:color="auto"/>
            </w:tcBorders>
          </w:tcPr>
          <w:p w:rsidR="00F7658B" w:rsidRPr="00E11B4B" w:rsidRDefault="00F7658B" w:rsidP="00AE3396">
            <w:pPr>
              <w:widowControl/>
              <w:snapToGrid w:val="0"/>
              <w:jc w:val="center"/>
              <w:rPr>
                <w:rFonts w:ascii="標楷體" w:eastAsia="標楷體" w:hAnsi="標楷體" w:cs="新細明體"/>
                <w:color w:val="000000"/>
                <w:kern w:val="0"/>
              </w:rPr>
            </w:pPr>
          </w:p>
        </w:tc>
      </w:tr>
      <w:tr w:rsidR="00F7658B" w:rsidRPr="00E11B4B" w:rsidTr="00AE3396">
        <w:trPr>
          <w:cantSplit/>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7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4.建立夥伴學校，分享研究成果</w:t>
            </w:r>
          </w:p>
        </w:tc>
        <w:tc>
          <w:tcPr>
            <w:tcW w:w="1027"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各處室</w:t>
            </w:r>
          </w:p>
        </w:tc>
        <w:tc>
          <w:tcPr>
            <w:tcW w:w="710"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72" w:type="dxa"/>
            <w:vMerge/>
            <w:tcBorders>
              <w:left w:val="single" w:sz="4" w:space="0" w:color="auto"/>
              <w:bottom w:val="single" w:sz="4" w:space="0" w:color="auto"/>
              <w:right w:val="single" w:sz="4" w:space="0" w:color="auto"/>
            </w:tcBorders>
          </w:tcPr>
          <w:p w:rsidR="00F7658B" w:rsidRPr="00E11B4B" w:rsidRDefault="00F7658B" w:rsidP="00AE3396">
            <w:pPr>
              <w:widowControl/>
              <w:snapToGrid w:val="0"/>
              <w:jc w:val="center"/>
              <w:rPr>
                <w:rFonts w:ascii="標楷體" w:eastAsia="標楷體" w:hAnsi="標楷體" w:cs="新細明體"/>
                <w:color w:val="000000"/>
                <w:kern w:val="0"/>
              </w:rPr>
            </w:pPr>
          </w:p>
        </w:tc>
      </w:tr>
      <w:tr w:rsidR="00F7658B" w:rsidRPr="00E11B4B" w:rsidTr="00AE3396">
        <w:trPr>
          <w:cantSplit/>
          <w:trHeight w:val="567"/>
          <w:jc w:val="center"/>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二、推展資訊科技融入教學</w:t>
            </w:r>
          </w:p>
        </w:tc>
        <w:tc>
          <w:tcPr>
            <w:tcW w:w="3174" w:type="dxa"/>
            <w:tcBorders>
              <w:top w:val="single" w:sz="4" w:space="0" w:color="auto"/>
              <w:left w:val="single" w:sz="4" w:space="0" w:color="auto"/>
              <w:bottom w:val="single" w:sz="4" w:space="0" w:color="auto"/>
              <w:right w:val="single" w:sz="4" w:space="0" w:color="auto"/>
            </w:tcBorders>
          </w:tcPr>
          <w:p w:rsidR="00F7658B" w:rsidRPr="00E11B4B" w:rsidRDefault="00F7658B"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1.鼓勵教師運用</w:t>
            </w:r>
            <w:r w:rsidR="00AE3396" w:rsidRPr="00E11B4B">
              <w:rPr>
                <w:rFonts w:ascii="標楷體" w:eastAsia="標楷體" w:hAnsi="標楷體" w:hint="eastAsia"/>
                <w:color w:val="000000"/>
              </w:rPr>
              <w:t>大屏電視</w:t>
            </w:r>
            <w:r w:rsidRPr="00E11B4B">
              <w:rPr>
                <w:rFonts w:ascii="標楷體" w:eastAsia="標楷體" w:hAnsi="標楷體" w:hint="eastAsia"/>
                <w:color w:val="000000"/>
              </w:rPr>
              <w:t>進行創新教學</w:t>
            </w:r>
          </w:p>
        </w:tc>
        <w:tc>
          <w:tcPr>
            <w:tcW w:w="1027"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0"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72" w:type="dxa"/>
            <w:vMerge w:val="restart"/>
            <w:tcBorders>
              <w:top w:val="single" w:sz="4" w:space="0" w:color="auto"/>
              <w:left w:val="single" w:sz="4" w:space="0" w:color="auto"/>
              <w:right w:val="single" w:sz="4" w:space="0" w:color="auto"/>
            </w:tcBorders>
          </w:tcPr>
          <w:p w:rsidR="00F7658B" w:rsidRPr="00E11B4B" w:rsidRDefault="00F7658B" w:rsidP="00AE3396">
            <w:pPr>
              <w:widowControl/>
              <w:tabs>
                <w:tab w:val="left" w:pos="240"/>
                <w:tab w:val="center" w:pos="1245"/>
              </w:tabs>
              <w:snapToGrid w:val="0"/>
              <w:ind w:left="240" w:hangingChars="100" w:hanging="240"/>
              <w:rPr>
                <w:rFonts w:ascii="標楷體" w:eastAsia="標楷體" w:hAnsi="標楷體" w:cs="新細明體"/>
                <w:color w:val="000000"/>
                <w:kern w:val="0"/>
              </w:rPr>
            </w:pPr>
          </w:p>
        </w:tc>
      </w:tr>
      <w:tr w:rsidR="00F7658B" w:rsidRPr="00E11B4B" w:rsidTr="00AE3396">
        <w:trPr>
          <w:cantSplit/>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74" w:type="dxa"/>
            <w:tcBorders>
              <w:top w:val="single" w:sz="4" w:space="0" w:color="auto"/>
              <w:left w:val="single" w:sz="4" w:space="0" w:color="auto"/>
              <w:bottom w:val="single" w:sz="4" w:space="0" w:color="auto"/>
              <w:right w:val="single" w:sz="4" w:space="0" w:color="auto"/>
            </w:tcBorders>
          </w:tcPr>
          <w:p w:rsidR="00F7658B" w:rsidRPr="00E11B4B" w:rsidRDefault="00F7658B"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w:t>
            </w:r>
            <w:r w:rsidR="00C53EC0" w:rsidRPr="00C53EC0">
              <w:rPr>
                <w:rFonts w:ascii="標楷體" w:eastAsia="標楷體" w:hAnsi="標楷體" w:hint="eastAsia"/>
                <w:color w:val="FF0000"/>
              </w:rPr>
              <w:t>設</w:t>
            </w:r>
            <w:r w:rsidRPr="00E11B4B">
              <w:rPr>
                <w:rFonts w:ascii="標楷體" w:eastAsia="標楷體" w:hAnsi="標楷體" w:hint="eastAsia"/>
                <w:color w:val="000000"/>
              </w:rPr>
              <w:t>置「教學資源庫」，促進教師知識分享與交流</w:t>
            </w:r>
          </w:p>
        </w:tc>
        <w:tc>
          <w:tcPr>
            <w:tcW w:w="1027" w:type="dxa"/>
            <w:tcBorders>
              <w:top w:val="single" w:sz="4" w:space="0" w:color="auto"/>
              <w:left w:val="single" w:sz="4" w:space="0" w:color="auto"/>
              <w:bottom w:val="single" w:sz="4" w:space="0" w:color="auto"/>
              <w:right w:val="single" w:sz="4" w:space="0" w:color="auto"/>
            </w:tcBorders>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0"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72" w:type="dxa"/>
            <w:vMerge/>
            <w:tcBorders>
              <w:left w:val="single" w:sz="4" w:space="0" w:color="auto"/>
              <w:right w:val="single" w:sz="4" w:space="0" w:color="auto"/>
            </w:tcBorders>
          </w:tcPr>
          <w:p w:rsidR="00F7658B" w:rsidRPr="00E11B4B" w:rsidRDefault="00F7658B" w:rsidP="00AE3396">
            <w:pPr>
              <w:widowControl/>
              <w:snapToGrid w:val="0"/>
              <w:jc w:val="center"/>
              <w:rPr>
                <w:rFonts w:ascii="標楷體" w:eastAsia="標楷體" w:hAnsi="標楷體" w:cs="新細明體"/>
                <w:color w:val="000000"/>
                <w:kern w:val="0"/>
              </w:rPr>
            </w:pPr>
          </w:p>
        </w:tc>
      </w:tr>
      <w:tr w:rsidR="00F7658B" w:rsidRPr="00E11B4B" w:rsidTr="00AE3396">
        <w:trPr>
          <w:cantSplit/>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7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3.建置教師知識管理與分享平台</w:t>
            </w:r>
          </w:p>
        </w:tc>
        <w:tc>
          <w:tcPr>
            <w:tcW w:w="1027"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0"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72" w:type="dxa"/>
            <w:vMerge/>
            <w:tcBorders>
              <w:left w:val="single" w:sz="4" w:space="0" w:color="auto"/>
              <w:right w:val="single" w:sz="4" w:space="0" w:color="auto"/>
            </w:tcBorders>
          </w:tcPr>
          <w:p w:rsidR="00F7658B" w:rsidRPr="00E11B4B" w:rsidRDefault="00F7658B" w:rsidP="00AE3396">
            <w:pPr>
              <w:widowControl/>
              <w:snapToGrid w:val="0"/>
              <w:jc w:val="both"/>
              <w:rPr>
                <w:rFonts w:ascii="標楷體" w:eastAsia="標楷體" w:hAnsi="標楷體" w:cs="新細明體"/>
                <w:color w:val="000000"/>
                <w:kern w:val="0"/>
              </w:rPr>
            </w:pPr>
          </w:p>
        </w:tc>
      </w:tr>
      <w:tr w:rsidR="00F7658B" w:rsidRPr="00E11B4B" w:rsidTr="00AE3396">
        <w:trPr>
          <w:cantSplit/>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7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4.結合</w:t>
            </w:r>
            <w:r w:rsidR="00AE3396" w:rsidRPr="00E11B4B">
              <w:rPr>
                <w:rFonts w:ascii="標楷體" w:eastAsia="標楷體" w:hAnsi="標楷體" w:hint="eastAsia"/>
                <w:color w:val="000000"/>
              </w:rPr>
              <w:t>各項</w:t>
            </w:r>
            <w:r w:rsidRPr="00E11B4B">
              <w:rPr>
                <w:rFonts w:ascii="標楷體" w:eastAsia="標楷體" w:hAnsi="標楷體" w:hint="eastAsia"/>
                <w:color w:val="000000"/>
              </w:rPr>
              <w:t>E化資源，</w:t>
            </w:r>
            <w:r w:rsidR="00AE3396" w:rsidRPr="00E11B4B">
              <w:rPr>
                <w:rFonts w:ascii="標楷體" w:eastAsia="標楷體" w:hAnsi="標楷體" w:hint="eastAsia"/>
                <w:color w:val="000000"/>
              </w:rPr>
              <w:t>增進教師專業能力</w:t>
            </w:r>
          </w:p>
        </w:tc>
        <w:tc>
          <w:tcPr>
            <w:tcW w:w="1027"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0"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72" w:type="dxa"/>
            <w:vMerge/>
            <w:tcBorders>
              <w:left w:val="single" w:sz="4" w:space="0" w:color="auto"/>
              <w:bottom w:val="single" w:sz="4" w:space="0" w:color="auto"/>
              <w:right w:val="single" w:sz="4" w:space="0" w:color="auto"/>
            </w:tcBorders>
          </w:tcPr>
          <w:p w:rsidR="00F7658B" w:rsidRPr="00E11B4B" w:rsidRDefault="00F7658B" w:rsidP="00AE3396">
            <w:pPr>
              <w:widowControl/>
              <w:snapToGrid w:val="0"/>
              <w:jc w:val="both"/>
              <w:rPr>
                <w:rFonts w:ascii="標楷體" w:eastAsia="標楷體" w:hAnsi="標楷體" w:cs="新細明體"/>
                <w:color w:val="000000"/>
                <w:kern w:val="0"/>
              </w:rPr>
            </w:pPr>
          </w:p>
        </w:tc>
      </w:tr>
      <w:tr w:rsidR="00F7658B" w:rsidRPr="00E11B4B" w:rsidTr="00AE3396">
        <w:trPr>
          <w:cantSplit/>
          <w:trHeight w:val="207"/>
          <w:jc w:val="center"/>
        </w:trPr>
        <w:tc>
          <w:tcPr>
            <w:tcW w:w="1240" w:type="dxa"/>
            <w:vMerge w:val="restart"/>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三、系統化建構</w:t>
            </w:r>
            <w:r w:rsidR="00AE3396" w:rsidRPr="00E11B4B">
              <w:rPr>
                <w:rFonts w:ascii="標楷體" w:eastAsia="標楷體" w:hAnsi="標楷體" w:cs="新細明體" w:hint="eastAsia"/>
                <w:color w:val="000000"/>
              </w:rPr>
              <w:t>科技教育</w:t>
            </w:r>
            <w:r w:rsidRPr="00E11B4B">
              <w:rPr>
                <w:rFonts w:ascii="標楷體" w:eastAsia="標楷體" w:hAnsi="標楷體" w:cs="新細明體" w:hint="eastAsia"/>
                <w:color w:val="000000"/>
              </w:rPr>
              <w:t>課程</w:t>
            </w:r>
          </w:p>
        </w:tc>
        <w:tc>
          <w:tcPr>
            <w:tcW w:w="3174" w:type="dxa"/>
            <w:tcBorders>
              <w:top w:val="single" w:sz="4" w:space="0" w:color="auto"/>
              <w:left w:val="single" w:sz="4" w:space="0" w:color="auto"/>
              <w:bottom w:val="single" w:sz="4" w:space="0" w:color="auto"/>
              <w:right w:val="single" w:sz="4" w:space="0" w:color="auto"/>
            </w:tcBorders>
          </w:tcPr>
          <w:p w:rsidR="00F7658B" w:rsidRPr="00E11B4B" w:rsidRDefault="00F7658B"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1.發展各領域教師網路社群</w:t>
            </w:r>
          </w:p>
        </w:tc>
        <w:tc>
          <w:tcPr>
            <w:tcW w:w="1027"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0"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72" w:type="dxa"/>
            <w:vMerge w:val="restart"/>
            <w:tcBorders>
              <w:top w:val="single" w:sz="4" w:space="0" w:color="auto"/>
              <w:left w:val="single" w:sz="4" w:space="0" w:color="auto"/>
              <w:right w:val="single" w:sz="4" w:space="0" w:color="auto"/>
            </w:tcBorders>
          </w:tcPr>
          <w:p w:rsidR="00F7658B" w:rsidRPr="00E11B4B" w:rsidRDefault="00F7658B" w:rsidP="00AE3396">
            <w:pPr>
              <w:widowControl/>
              <w:snapToGrid w:val="0"/>
              <w:ind w:leftChars="-50" w:left="120" w:hangingChars="100" w:hanging="240"/>
              <w:rPr>
                <w:rFonts w:ascii="標楷體" w:eastAsia="標楷體" w:hAnsi="標楷體" w:cs="新細明體"/>
                <w:color w:val="000000"/>
                <w:kern w:val="0"/>
              </w:rPr>
            </w:pPr>
          </w:p>
        </w:tc>
      </w:tr>
      <w:tr w:rsidR="00F7658B" w:rsidRPr="00E11B4B" w:rsidTr="00AE3396">
        <w:trPr>
          <w:cantSplit/>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74" w:type="dxa"/>
            <w:tcBorders>
              <w:top w:val="single" w:sz="4" w:space="0" w:color="auto"/>
              <w:left w:val="single" w:sz="4" w:space="0" w:color="auto"/>
              <w:bottom w:val="single" w:sz="4" w:space="0" w:color="auto"/>
              <w:right w:val="single" w:sz="4" w:space="0" w:color="auto"/>
            </w:tcBorders>
          </w:tcPr>
          <w:p w:rsidR="00F7658B" w:rsidRPr="00E11B4B" w:rsidRDefault="00F7658B" w:rsidP="00AE3396">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2.鼓勵學生積極參與各項</w:t>
            </w:r>
            <w:r w:rsidR="00AE3396" w:rsidRPr="00E11B4B">
              <w:rPr>
                <w:rFonts w:ascii="標楷體" w:eastAsia="標楷體" w:hAnsi="標楷體" w:hint="eastAsia"/>
                <w:color w:val="000000"/>
              </w:rPr>
              <w:t>科技領域</w:t>
            </w:r>
            <w:r w:rsidRPr="00E11B4B">
              <w:rPr>
                <w:rFonts w:ascii="標楷體" w:eastAsia="標楷體" w:hAnsi="標楷體" w:hint="eastAsia"/>
                <w:color w:val="000000"/>
              </w:rPr>
              <w:t>活動競賽</w:t>
            </w:r>
          </w:p>
        </w:tc>
        <w:tc>
          <w:tcPr>
            <w:tcW w:w="1027"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0"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72" w:type="dxa"/>
            <w:vMerge/>
            <w:tcBorders>
              <w:top w:val="single" w:sz="4" w:space="0" w:color="auto"/>
              <w:left w:val="single" w:sz="4" w:space="0" w:color="auto"/>
              <w:right w:val="single" w:sz="4" w:space="0" w:color="auto"/>
            </w:tcBorders>
          </w:tcPr>
          <w:p w:rsidR="00F7658B" w:rsidRPr="00E11B4B" w:rsidRDefault="00F7658B" w:rsidP="00AE3396">
            <w:pPr>
              <w:widowControl/>
              <w:snapToGrid w:val="0"/>
              <w:rPr>
                <w:rFonts w:ascii="標楷體" w:eastAsia="標楷體" w:hAnsi="標楷體" w:cs="新細明體"/>
                <w:color w:val="000000"/>
                <w:kern w:val="0"/>
              </w:rPr>
            </w:pPr>
          </w:p>
        </w:tc>
      </w:tr>
      <w:tr w:rsidR="00526EEA" w:rsidRPr="00E11B4B" w:rsidTr="00AE3396">
        <w:trPr>
          <w:cantSplit/>
          <w:trHeight w:val="567"/>
          <w:jc w:val="center"/>
        </w:trPr>
        <w:tc>
          <w:tcPr>
            <w:tcW w:w="1240" w:type="dxa"/>
            <w:vMerge/>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snapToGrid w:val="0"/>
              <w:rPr>
                <w:rFonts w:ascii="標楷體" w:eastAsia="標楷體" w:hAnsi="標楷體" w:cs="新細明體"/>
                <w:color w:val="000000"/>
              </w:rPr>
            </w:pPr>
          </w:p>
        </w:tc>
        <w:tc>
          <w:tcPr>
            <w:tcW w:w="3174" w:type="dxa"/>
            <w:tcBorders>
              <w:top w:val="single" w:sz="4" w:space="0" w:color="auto"/>
              <w:left w:val="single" w:sz="4" w:space="0" w:color="auto"/>
              <w:bottom w:val="single" w:sz="4" w:space="0" w:color="auto"/>
              <w:right w:val="single" w:sz="4" w:space="0" w:color="auto"/>
            </w:tcBorders>
          </w:tcPr>
          <w:p w:rsidR="00526EEA" w:rsidRPr="00E11B4B" w:rsidRDefault="00526EEA"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3.鼓勵教師發展個人(專長)領域教學資訊能力</w:t>
            </w:r>
          </w:p>
        </w:tc>
        <w:tc>
          <w:tcPr>
            <w:tcW w:w="1027"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0"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1"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72" w:type="dxa"/>
            <w:vMerge/>
            <w:tcBorders>
              <w:left w:val="single" w:sz="4" w:space="0" w:color="auto"/>
              <w:bottom w:val="single" w:sz="4" w:space="0" w:color="auto"/>
              <w:right w:val="single" w:sz="4" w:space="0" w:color="auto"/>
            </w:tcBorders>
          </w:tcPr>
          <w:p w:rsidR="00526EEA" w:rsidRPr="00E11B4B" w:rsidRDefault="00526EEA" w:rsidP="00526EEA">
            <w:pPr>
              <w:widowControl/>
              <w:snapToGrid w:val="0"/>
              <w:jc w:val="center"/>
              <w:rPr>
                <w:rFonts w:ascii="標楷體" w:eastAsia="標楷體" w:hAnsi="標楷體" w:cs="新細明體"/>
                <w:color w:val="000000"/>
                <w:kern w:val="0"/>
              </w:rPr>
            </w:pPr>
          </w:p>
        </w:tc>
      </w:tr>
    </w:tbl>
    <w:p w:rsidR="00F7658B" w:rsidRPr="00E11B4B" w:rsidRDefault="00F7658B" w:rsidP="00E11B4B">
      <w:pPr>
        <w:ind w:left="1107" w:hangingChars="395" w:hanging="1107"/>
        <w:rPr>
          <w:rFonts w:ascii="標楷體" w:eastAsia="標楷體" w:hAnsi="標楷體"/>
          <w:b/>
          <w:sz w:val="28"/>
        </w:rPr>
      </w:pPr>
      <w:r w:rsidRPr="00E11B4B">
        <w:rPr>
          <w:rFonts w:ascii="標楷體" w:eastAsia="標楷體" w:hAnsi="標楷體" w:hint="eastAsia"/>
          <w:b/>
          <w:sz w:val="28"/>
        </w:rPr>
        <w:t>目標四：配合十二年國教課程改革，</w:t>
      </w:r>
      <w:r w:rsidRPr="00E11B4B">
        <w:rPr>
          <w:rFonts w:ascii="標楷體" w:eastAsia="標楷體" w:hAnsi="標楷體"/>
          <w:b/>
          <w:sz w:val="28"/>
        </w:rPr>
        <w:t>精進教師專業知能</w:t>
      </w:r>
      <w:r w:rsidRPr="00E11B4B">
        <w:rPr>
          <w:rFonts w:ascii="標楷體" w:eastAsia="標楷體" w:hAnsi="標楷體" w:hint="eastAsia"/>
          <w:b/>
          <w:sz w:val="28"/>
        </w:rPr>
        <w:t>，</w:t>
      </w:r>
      <w:r w:rsidRPr="00E11B4B">
        <w:rPr>
          <w:rFonts w:ascii="標楷體" w:eastAsia="標楷體" w:hAnsi="標楷體"/>
          <w:b/>
          <w:sz w:val="28"/>
        </w:rPr>
        <w:t>建立優質專業形象。</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3181"/>
        <w:gridCol w:w="999"/>
        <w:gridCol w:w="715"/>
        <w:gridCol w:w="715"/>
        <w:gridCol w:w="715"/>
        <w:gridCol w:w="715"/>
        <w:gridCol w:w="715"/>
        <w:gridCol w:w="666"/>
      </w:tblGrid>
      <w:tr w:rsidR="00F7658B" w:rsidRPr="00E11B4B" w:rsidTr="00526EEA">
        <w:trPr>
          <w:cantSplit/>
          <w:trHeight w:val="328"/>
          <w:jc w:val="center"/>
        </w:trPr>
        <w:tc>
          <w:tcPr>
            <w:tcW w:w="124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實施</w:t>
            </w:r>
          </w:p>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策略</w:t>
            </w:r>
          </w:p>
        </w:tc>
        <w:tc>
          <w:tcPr>
            <w:tcW w:w="318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行動方案</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承辦</w:t>
            </w:r>
          </w:p>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單位</w:t>
            </w:r>
          </w:p>
        </w:tc>
        <w:tc>
          <w:tcPr>
            <w:tcW w:w="357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實施年度</w:t>
            </w:r>
          </w:p>
        </w:tc>
        <w:tc>
          <w:tcPr>
            <w:tcW w:w="666" w:type="dxa"/>
            <w:vMerge w:val="restart"/>
            <w:tcBorders>
              <w:top w:val="single" w:sz="4" w:space="0" w:color="auto"/>
              <w:left w:val="single" w:sz="4" w:space="0" w:color="auto"/>
              <w:right w:val="single" w:sz="4" w:space="0" w:color="auto"/>
            </w:tcBorders>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備    註</w:t>
            </w:r>
          </w:p>
        </w:tc>
      </w:tr>
      <w:tr w:rsidR="00F7658B" w:rsidRPr="00E11B4B" w:rsidTr="00526EEA">
        <w:trPr>
          <w:cantSplit/>
          <w:trHeight w:val="276"/>
          <w:jc w:val="center"/>
        </w:trPr>
        <w:tc>
          <w:tcPr>
            <w:tcW w:w="124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rPr>
                <w:rFonts w:ascii="標楷體" w:eastAsia="標楷體" w:hAnsi="標楷體" w:cs="新細明體"/>
                <w:color w:val="000000"/>
              </w:rPr>
            </w:pPr>
          </w:p>
        </w:tc>
        <w:tc>
          <w:tcPr>
            <w:tcW w:w="318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rPr>
                <w:rFonts w:ascii="標楷體" w:eastAsia="標楷體" w:hAnsi="標楷體" w:cs="新細明體"/>
                <w:color w:val="000000"/>
                <w:kern w:val="0"/>
              </w:rPr>
            </w:pPr>
          </w:p>
        </w:tc>
        <w:tc>
          <w:tcPr>
            <w:tcW w:w="999"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rPr>
                <w:rFonts w:ascii="標楷體" w:eastAsia="標楷體" w:hAnsi="標楷體" w:cs="新細明體"/>
                <w:color w:val="000000"/>
                <w:kern w:val="0"/>
              </w:rPr>
            </w:pP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526EEA">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111</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526EEA">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112</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526EEA">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113</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526EEA">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114</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526EEA">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115</w:t>
            </w:r>
          </w:p>
        </w:tc>
        <w:tc>
          <w:tcPr>
            <w:tcW w:w="666" w:type="dxa"/>
            <w:vMerge/>
            <w:tcBorders>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jc w:val="center"/>
              <w:rPr>
                <w:rFonts w:ascii="標楷體" w:eastAsia="標楷體" w:hAnsi="標楷體" w:cs="新細明體"/>
                <w:color w:val="000000"/>
                <w:kern w:val="0"/>
              </w:rPr>
            </w:pPr>
          </w:p>
        </w:tc>
      </w:tr>
      <w:tr w:rsidR="00F7658B" w:rsidRPr="00E11B4B" w:rsidTr="00526EEA">
        <w:trPr>
          <w:cantSplit/>
          <w:trHeight w:val="420"/>
          <w:jc w:val="center"/>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一、擬訂校本教師專業成長計畫</w:t>
            </w: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1.凝聚教師團隊發展願景，擬定多元教師專業成長計畫</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各處室</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val="restart"/>
            <w:tcBorders>
              <w:top w:val="single" w:sz="4" w:space="0" w:color="auto"/>
              <w:left w:val="single" w:sz="4" w:space="0" w:color="auto"/>
              <w:right w:val="single" w:sz="4" w:space="0" w:color="auto"/>
            </w:tcBorders>
          </w:tcPr>
          <w:p w:rsidR="00F7658B" w:rsidRPr="00E11B4B" w:rsidRDefault="00F7658B" w:rsidP="00AE3396">
            <w:pPr>
              <w:snapToGrid w:val="0"/>
              <w:ind w:left="240" w:hangingChars="100" w:hanging="240"/>
              <w:jc w:val="both"/>
              <w:rPr>
                <w:rFonts w:ascii="標楷體" w:eastAsia="標楷體" w:hAnsi="標楷體" w:cs="新細明體"/>
                <w:color w:val="000000"/>
                <w:kern w:val="0"/>
              </w:rPr>
            </w:pPr>
          </w:p>
        </w:tc>
      </w:tr>
      <w:tr w:rsidR="00F7658B" w:rsidRPr="00E11B4B" w:rsidTr="00526EEA">
        <w:trPr>
          <w:cantSplit/>
          <w:trHeight w:val="420"/>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w:t>
            </w:r>
            <w:r w:rsidR="00526EEA" w:rsidRPr="00E11B4B">
              <w:rPr>
                <w:rFonts w:ascii="標楷體" w:eastAsia="標楷體" w:hAnsi="標楷體" w:hint="eastAsia"/>
                <w:color w:val="000000"/>
              </w:rPr>
              <w:t>重新檢視</w:t>
            </w:r>
            <w:r w:rsidRPr="00E11B4B">
              <w:rPr>
                <w:rFonts w:ascii="標楷體" w:eastAsia="標楷體" w:hAnsi="標楷體" w:hint="eastAsia"/>
                <w:color w:val="000000"/>
              </w:rPr>
              <w:t>教師專業成長短、中、長期階段發展目標</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kern w:val="0"/>
              </w:rPr>
            </w:pPr>
          </w:p>
        </w:tc>
      </w:tr>
      <w:tr w:rsidR="00F7658B" w:rsidRPr="00E11B4B" w:rsidTr="00526EEA">
        <w:trPr>
          <w:cantSplit/>
          <w:trHeight w:val="420"/>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3.鼓勵教師</w:t>
            </w:r>
            <w:r w:rsidR="00526EEA" w:rsidRPr="00E11B4B">
              <w:rPr>
                <w:rFonts w:ascii="標楷體" w:eastAsia="標楷體" w:hAnsi="標楷體" w:hint="eastAsia"/>
                <w:color w:val="000000"/>
              </w:rPr>
              <w:t>進行</w:t>
            </w:r>
            <w:r w:rsidRPr="00E11B4B">
              <w:rPr>
                <w:rFonts w:ascii="標楷體" w:eastAsia="標楷體" w:hAnsi="標楷體" w:hint="eastAsia"/>
                <w:color w:val="000000"/>
              </w:rPr>
              <w:t>專業分享</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kern w:val="0"/>
              </w:rPr>
            </w:pPr>
          </w:p>
        </w:tc>
      </w:tr>
      <w:tr w:rsidR="00F7658B" w:rsidRPr="00E11B4B" w:rsidTr="00526EEA">
        <w:trPr>
          <w:cantSplit/>
          <w:trHeight w:val="574"/>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4.培育各領域的種子教師</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bottom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kern w:val="0"/>
              </w:rPr>
            </w:pPr>
          </w:p>
        </w:tc>
      </w:tr>
      <w:tr w:rsidR="00F7658B" w:rsidRPr="00E11B4B" w:rsidTr="00526EEA">
        <w:trPr>
          <w:cantSplit/>
          <w:trHeight w:val="462"/>
          <w:jc w:val="center"/>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二、推動有效教學</w:t>
            </w: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1.鼓勵教師運用資訊創新教學</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val="restart"/>
            <w:tcBorders>
              <w:top w:val="single" w:sz="4" w:space="0" w:color="auto"/>
              <w:left w:val="single" w:sz="4" w:space="0" w:color="auto"/>
              <w:right w:val="single" w:sz="4" w:space="0" w:color="auto"/>
            </w:tcBorders>
          </w:tcPr>
          <w:p w:rsidR="00F7658B" w:rsidRPr="00E11B4B" w:rsidRDefault="00F7658B" w:rsidP="00AE3396">
            <w:pPr>
              <w:snapToGrid w:val="0"/>
              <w:ind w:leftChars="-50" w:left="-120" w:firstLineChars="200" w:firstLine="480"/>
              <w:rPr>
                <w:rFonts w:ascii="標楷體" w:eastAsia="標楷體" w:hAnsi="標楷體"/>
              </w:rPr>
            </w:pPr>
          </w:p>
        </w:tc>
      </w:tr>
      <w:tr w:rsidR="00526EEA" w:rsidRPr="00E11B4B" w:rsidTr="00526EEA">
        <w:trPr>
          <w:cantSplit/>
          <w:trHeight w:val="350"/>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2.發展多元診斷性評量系統，提升試題評量效能</w:t>
            </w:r>
          </w:p>
        </w:tc>
        <w:tc>
          <w:tcPr>
            <w:tcW w:w="999"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526EEA" w:rsidRPr="00E11B4B" w:rsidRDefault="00526EEA" w:rsidP="00526EEA">
            <w:pPr>
              <w:snapToGrid w:val="0"/>
              <w:jc w:val="center"/>
              <w:rPr>
                <w:rFonts w:ascii="標楷體" w:eastAsia="標楷體" w:hAnsi="標楷體" w:cs="新細明體"/>
                <w:color w:val="000000"/>
                <w:kern w:val="0"/>
              </w:rPr>
            </w:pPr>
          </w:p>
        </w:tc>
      </w:tr>
      <w:tr w:rsidR="00526EEA" w:rsidRPr="00E11B4B" w:rsidTr="00526EEA">
        <w:trPr>
          <w:cantSplit/>
          <w:trHeight w:val="609"/>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3.鼓勵教師參與「以學習者為中心」的翻轉教學試辦，以提升學習效果</w:t>
            </w:r>
          </w:p>
        </w:tc>
        <w:tc>
          <w:tcPr>
            <w:tcW w:w="999"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526EEA" w:rsidRPr="00E11B4B" w:rsidRDefault="00526EEA" w:rsidP="00526EEA">
            <w:pPr>
              <w:snapToGrid w:val="0"/>
              <w:jc w:val="center"/>
              <w:rPr>
                <w:rFonts w:ascii="標楷體" w:eastAsia="標楷體" w:hAnsi="標楷體" w:cs="新細明體"/>
                <w:color w:val="000000"/>
                <w:kern w:val="0"/>
              </w:rPr>
            </w:pPr>
          </w:p>
        </w:tc>
      </w:tr>
      <w:tr w:rsidR="00526EEA" w:rsidRPr="00E11B4B" w:rsidTr="00526EEA">
        <w:trPr>
          <w:cantSplit/>
          <w:trHeight w:val="225"/>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snapToGrid w:val="0"/>
              <w:rPr>
                <w:rFonts w:ascii="標楷體" w:eastAsia="標楷體" w:hAnsi="標楷體" w:cs="新細明體"/>
                <w:color w:val="000000"/>
              </w:rPr>
            </w:pPr>
          </w:p>
        </w:tc>
        <w:tc>
          <w:tcPr>
            <w:tcW w:w="3181" w:type="dxa"/>
            <w:tcBorders>
              <w:top w:val="single" w:sz="4" w:space="0" w:color="auto"/>
              <w:left w:val="single" w:sz="4" w:space="0" w:color="auto"/>
              <w:right w:val="single" w:sz="4" w:space="0" w:color="auto"/>
            </w:tcBorders>
          </w:tcPr>
          <w:p w:rsidR="00526EEA" w:rsidRPr="00E11B4B" w:rsidRDefault="00526EEA" w:rsidP="00561D3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4.建構校本學生學習</w:t>
            </w:r>
            <w:r w:rsidR="00C53EC0" w:rsidRPr="00C53EC0">
              <w:rPr>
                <w:rFonts w:ascii="標楷體" w:eastAsia="標楷體" w:hAnsi="標楷體" w:hint="eastAsia"/>
                <w:color w:val="FF0000"/>
              </w:rPr>
              <w:t>素養</w:t>
            </w:r>
            <w:r w:rsidRPr="00E11B4B">
              <w:rPr>
                <w:rFonts w:ascii="標楷體" w:eastAsia="標楷體" w:hAnsi="標楷體" w:hint="eastAsia"/>
                <w:color w:val="000000"/>
              </w:rPr>
              <w:t>指標系統</w:t>
            </w:r>
          </w:p>
        </w:tc>
        <w:tc>
          <w:tcPr>
            <w:tcW w:w="999" w:type="dxa"/>
            <w:tcBorders>
              <w:top w:val="single" w:sz="4" w:space="0" w:color="auto"/>
              <w:left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5" w:type="dxa"/>
            <w:tcBorders>
              <w:top w:val="single" w:sz="4" w:space="0" w:color="auto"/>
              <w:left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right w:val="single" w:sz="4" w:space="0" w:color="auto"/>
            </w:tcBorders>
            <w:vAlign w:val="center"/>
          </w:tcPr>
          <w:p w:rsidR="00526EEA" w:rsidRPr="00E11B4B" w:rsidRDefault="00526EEA" w:rsidP="00526EEA">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526EEA" w:rsidRPr="00E11B4B" w:rsidRDefault="00526EEA" w:rsidP="00526EEA">
            <w:pPr>
              <w:snapToGrid w:val="0"/>
              <w:jc w:val="center"/>
              <w:rPr>
                <w:rFonts w:ascii="標楷體" w:eastAsia="標楷體" w:hAnsi="標楷體" w:cs="新細明體"/>
                <w:color w:val="000000"/>
                <w:kern w:val="0"/>
              </w:rPr>
            </w:pPr>
          </w:p>
        </w:tc>
      </w:tr>
      <w:tr w:rsidR="00526EEA" w:rsidRPr="00E11B4B" w:rsidTr="00526EEA">
        <w:trPr>
          <w:cantSplit/>
          <w:trHeight w:val="473"/>
          <w:jc w:val="center"/>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三、發展多元教師教學評鑑機制</w:t>
            </w:r>
          </w:p>
        </w:tc>
        <w:tc>
          <w:tcPr>
            <w:tcW w:w="3181"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1.發展多元教師課程評鑑機制</w:t>
            </w:r>
          </w:p>
        </w:tc>
        <w:tc>
          <w:tcPr>
            <w:tcW w:w="999"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val="restart"/>
            <w:tcBorders>
              <w:top w:val="single" w:sz="4" w:space="0" w:color="auto"/>
              <w:left w:val="single" w:sz="4" w:space="0" w:color="auto"/>
              <w:right w:val="single" w:sz="4" w:space="0" w:color="auto"/>
            </w:tcBorders>
          </w:tcPr>
          <w:p w:rsidR="00526EEA" w:rsidRPr="00E11B4B" w:rsidRDefault="00526EEA" w:rsidP="00526EEA">
            <w:pPr>
              <w:snapToGrid w:val="0"/>
              <w:ind w:left="120" w:hangingChars="50" w:hanging="120"/>
              <w:rPr>
                <w:rFonts w:ascii="標楷體" w:eastAsia="標楷體" w:hAnsi="標楷體"/>
              </w:rPr>
            </w:pPr>
          </w:p>
        </w:tc>
      </w:tr>
      <w:tr w:rsidR="00526EEA" w:rsidRPr="00E11B4B" w:rsidTr="00526EEA">
        <w:trPr>
          <w:cantSplit/>
          <w:trHeight w:val="487"/>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snapToGrid w:val="0"/>
              <w:jc w:val="both"/>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2.鼓勵參加教師教學輔導機制及教師專業發展評鑑</w:t>
            </w:r>
          </w:p>
        </w:tc>
        <w:tc>
          <w:tcPr>
            <w:tcW w:w="999"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526EEA" w:rsidRPr="00E11B4B" w:rsidRDefault="00526EEA" w:rsidP="00526EEA">
            <w:pPr>
              <w:snapToGrid w:val="0"/>
              <w:jc w:val="both"/>
              <w:rPr>
                <w:rFonts w:ascii="標楷體" w:eastAsia="標楷體" w:hAnsi="標楷體" w:cs="新細明體"/>
                <w:color w:val="000000"/>
                <w:kern w:val="0"/>
              </w:rPr>
            </w:pPr>
          </w:p>
        </w:tc>
      </w:tr>
      <w:tr w:rsidR="00526EEA" w:rsidRPr="00E11B4B" w:rsidTr="00526EEA">
        <w:trPr>
          <w:cantSplit/>
          <w:trHeight w:val="527"/>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snapToGrid w:val="0"/>
              <w:jc w:val="both"/>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3.提升同儕相互支援學習的機會。</w:t>
            </w:r>
          </w:p>
        </w:tc>
        <w:tc>
          <w:tcPr>
            <w:tcW w:w="999"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526EEA" w:rsidRPr="00E11B4B" w:rsidRDefault="00526EEA" w:rsidP="00526EEA">
            <w:pPr>
              <w:snapToGrid w:val="0"/>
              <w:jc w:val="both"/>
              <w:rPr>
                <w:rFonts w:ascii="標楷體" w:eastAsia="標楷體" w:hAnsi="標楷體" w:cs="新細明體"/>
                <w:color w:val="000000"/>
                <w:kern w:val="0"/>
              </w:rPr>
            </w:pPr>
          </w:p>
        </w:tc>
      </w:tr>
      <w:tr w:rsidR="00526EEA" w:rsidRPr="00E11B4B" w:rsidTr="00526EEA">
        <w:trPr>
          <w:cantSplit/>
          <w:trHeight w:val="234"/>
          <w:jc w:val="center"/>
        </w:trPr>
        <w:tc>
          <w:tcPr>
            <w:tcW w:w="1241" w:type="dxa"/>
            <w:vMerge w:val="restart"/>
            <w:tcBorders>
              <w:top w:val="single" w:sz="4" w:space="0" w:color="auto"/>
              <w:left w:val="single" w:sz="4" w:space="0" w:color="auto"/>
              <w:right w:val="single" w:sz="4" w:space="0" w:color="auto"/>
            </w:tcBorders>
            <w:vAlign w:val="center"/>
          </w:tcPr>
          <w:p w:rsidR="00526EEA" w:rsidRPr="00E11B4B" w:rsidRDefault="00526EEA" w:rsidP="00526EEA">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四、發展多元化專業成長活動</w:t>
            </w:r>
          </w:p>
        </w:tc>
        <w:tc>
          <w:tcPr>
            <w:tcW w:w="3181"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1.鼓勵教師發展教學團隊，協同教學研究</w:t>
            </w:r>
          </w:p>
        </w:tc>
        <w:tc>
          <w:tcPr>
            <w:tcW w:w="999"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val="restart"/>
            <w:tcBorders>
              <w:top w:val="single" w:sz="4" w:space="0" w:color="auto"/>
              <w:left w:val="single" w:sz="4" w:space="0" w:color="auto"/>
              <w:right w:val="single" w:sz="4" w:space="0" w:color="auto"/>
            </w:tcBorders>
          </w:tcPr>
          <w:p w:rsidR="00526EEA" w:rsidRPr="00E11B4B" w:rsidRDefault="00526EEA" w:rsidP="00526EEA">
            <w:pPr>
              <w:widowControl/>
              <w:snapToGrid w:val="0"/>
              <w:ind w:left="120" w:hangingChars="50" w:hanging="120"/>
              <w:jc w:val="both"/>
              <w:rPr>
                <w:rFonts w:ascii="標楷體" w:eastAsia="標楷體" w:hAnsi="標楷體" w:cs="新細明體"/>
                <w:color w:val="000000"/>
                <w:kern w:val="0"/>
              </w:rPr>
            </w:pPr>
          </w:p>
        </w:tc>
      </w:tr>
      <w:tr w:rsidR="00526EEA" w:rsidRPr="00E11B4B" w:rsidTr="00526EEA">
        <w:trPr>
          <w:cantSplit/>
          <w:trHeight w:val="67"/>
          <w:jc w:val="center"/>
        </w:trPr>
        <w:tc>
          <w:tcPr>
            <w:tcW w:w="1241" w:type="dxa"/>
            <w:vMerge/>
            <w:tcBorders>
              <w:left w:val="single" w:sz="4" w:space="0" w:color="auto"/>
              <w:right w:val="single" w:sz="4" w:space="0" w:color="auto"/>
            </w:tcBorders>
            <w:vAlign w:val="center"/>
          </w:tcPr>
          <w:p w:rsidR="00526EEA" w:rsidRPr="00E11B4B" w:rsidRDefault="00526EEA" w:rsidP="00526EEA">
            <w:pPr>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2.鼓勵教師參與校外學術活動期刊、論文之發表或擔任研習講座</w:t>
            </w:r>
          </w:p>
        </w:tc>
        <w:tc>
          <w:tcPr>
            <w:tcW w:w="999"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526EEA" w:rsidRPr="00E11B4B" w:rsidRDefault="00526EEA" w:rsidP="00526EEA">
            <w:pPr>
              <w:widowControl/>
              <w:snapToGrid w:val="0"/>
              <w:jc w:val="both"/>
              <w:rPr>
                <w:rFonts w:ascii="標楷體" w:eastAsia="標楷體" w:hAnsi="標楷體" w:cs="新細明體"/>
                <w:color w:val="000000"/>
                <w:kern w:val="0"/>
              </w:rPr>
            </w:pPr>
          </w:p>
        </w:tc>
      </w:tr>
      <w:tr w:rsidR="00526EEA" w:rsidRPr="00E11B4B" w:rsidTr="00526EEA">
        <w:trPr>
          <w:cantSplit/>
          <w:trHeight w:val="485"/>
          <w:jc w:val="center"/>
        </w:trPr>
        <w:tc>
          <w:tcPr>
            <w:tcW w:w="1241" w:type="dxa"/>
            <w:vMerge/>
            <w:tcBorders>
              <w:left w:val="single" w:sz="4" w:space="0" w:color="auto"/>
              <w:right w:val="single" w:sz="4" w:space="0" w:color="auto"/>
            </w:tcBorders>
            <w:vAlign w:val="center"/>
          </w:tcPr>
          <w:p w:rsidR="00526EEA" w:rsidRPr="00E11B4B" w:rsidRDefault="00526EEA" w:rsidP="00526EEA">
            <w:pPr>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3.鼓勵教師個人或團隊合作進行創新教學行動研究，提昇教師效能</w:t>
            </w:r>
          </w:p>
        </w:tc>
        <w:tc>
          <w:tcPr>
            <w:tcW w:w="999"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526EEA" w:rsidRPr="00E11B4B" w:rsidRDefault="00526EEA" w:rsidP="00526EEA">
            <w:pPr>
              <w:widowControl/>
              <w:snapToGrid w:val="0"/>
              <w:jc w:val="both"/>
              <w:rPr>
                <w:rFonts w:ascii="標楷體" w:eastAsia="標楷體" w:hAnsi="標楷體" w:cs="新細明體"/>
                <w:color w:val="000000"/>
                <w:kern w:val="0"/>
              </w:rPr>
            </w:pPr>
          </w:p>
        </w:tc>
      </w:tr>
      <w:tr w:rsidR="00526EEA" w:rsidRPr="00E11B4B" w:rsidTr="00526EEA">
        <w:trPr>
          <w:cantSplit/>
          <w:trHeight w:val="665"/>
          <w:jc w:val="center"/>
        </w:trPr>
        <w:tc>
          <w:tcPr>
            <w:tcW w:w="1241" w:type="dxa"/>
            <w:vMerge/>
            <w:tcBorders>
              <w:left w:val="single" w:sz="4" w:space="0" w:color="auto"/>
              <w:bottom w:val="single" w:sz="4" w:space="0" w:color="auto"/>
              <w:right w:val="single" w:sz="4" w:space="0" w:color="auto"/>
            </w:tcBorders>
            <w:vAlign w:val="center"/>
          </w:tcPr>
          <w:p w:rsidR="00526EEA" w:rsidRPr="00E11B4B" w:rsidRDefault="00526EEA" w:rsidP="00526EEA">
            <w:pPr>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4.定期辦理教師深度對話與專業分享活動</w:t>
            </w:r>
          </w:p>
        </w:tc>
        <w:tc>
          <w:tcPr>
            <w:tcW w:w="999"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526EEA" w:rsidRPr="00E11B4B" w:rsidRDefault="00526EEA"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bottom w:val="single" w:sz="4" w:space="0" w:color="auto"/>
              <w:right w:val="single" w:sz="4" w:space="0" w:color="auto"/>
            </w:tcBorders>
          </w:tcPr>
          <w:p w:rsidR="00526EEA" w:rsidRPr="00E11B4B" w:rsidRDefault="00526EEA" w:rsidP="00526EEA">
            <w:pPr>
              <w:widowControl/>
              <w:snapToGrid w:val="0"/>
              <w:jc w:val="both"/>
              <w:rPr>
                <w:rFonts w:ascii="標楷體" w:eastAsia="標楷體" w:hAnsi="標楷體" w:cs="新細明體"/>
                <w:color w:val="000000"/>
                <w:kern w:val="0"/>
              </w:rPr>
            </w:pPr>
          </w:p>
        </w:tc>
      </w:tr>
    </w:tbl>
    <w:p w:rsidR="00F7658B" w:rsidRPr="00E11B4B" w:rsidRDefault="00F7658B" w:rsidP="00E11B4B">
      <w:pPr>
        <w:ind w:left="1107" w:hangingChars="395" w:hanging="1107"/>
        <w:rPr>
          <w:rFonts w:ascii="標楷體" w:eastAsia="標楷體" w:hAnsi="標楷體"/>
          <w:b/>
          <w:sz w:val="28"/>
        </w:rPr>
      </w:pPr>
      <w:r w:rsidRPr="00E11B4B">
        <w:rPr>
          <w:rFonts w:ascii="標楷體" w:eastAsia="標楷體" w:hAnsi="標楷體" w:hint="eastAsia"/>
          <w:b/>
          <w:sz w:val="28"/>
        </w:rPr>
        <w:t>目標五 ：營造創意的體驗學習場域，促進學生適性多元發展</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1"/>
        <w:gridCol w:w="3181"/>
        <w:gridCol w:w="999"/>
        <w:gridCol w:w="715"/>
        <w:gridCol w:w="715"/>
        <w:gridCol w:w="715"/>
        <w:gridCol w:w="715"/>
        <w:gridCol w:w="715"/>
        <w:gridCol w:w="666"/>
      </w:tblGrid>
      <w:tr w:rsidR="00F7658B" w:rsidRPr="00E11B4B" w:rsidTr="00526EEA">
        <w:trPr>
          <w:cantSplit/>
          <w:trHeight w:val="340"/>
          <w:jc w:val="center"/>
        </w:trPr>
        <w:tc>
          <w:tcPr>
            <w:tcW w:w="124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snapToGrid w:val="0"/>
              <w:rPr>
                <w:rFonts w:ascii="標楷體" w:eastAsia="標楷體" w:hAnsi="標楷體" w:cs="新細明體"/>
                <w:color w:val="000000"/>
              </w:rPr>
            </w:pPr>
            <w:r w:rsidRPr="00E11B4B">
              <w:rPr>
                <w:rFonts w:ascii="標楷體" w:eastAsia="標楷體" w:hAnsi="標楷體" w:cs="新細明體" w:hint="eastAsia"/>
                <w:color w:val="000000"/>
              </w:rPr>
              <w:t>實施策略</w:t>
            </w:r>
          </w:p>
        </w:tc>
        <w:tc>
          <w:tcPr>
            <w:tcW w:w="318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行動方案</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承辦</w:t>
            </w:r>
          </w:p>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單位</w:t>
            </w:r>
          </w:p>
        </w:tc>
        <w:tc>
          <w:tcPr>
            <w:tcW w:w="357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實施年度</w:t>
            </w:r>
          </w:p>
        </w:tc>
        <w:tc>
          <w:tcPr>
            <w:tcW w:w="666" w:type="dxa"/>
            <w:vMerge w:val="restart"/>
            <w:tcBorders>
              <w:top w:val="single" w:sz="4" w:space="0" w:color="auto"/>
              <w:left w:val="single" w:sz="4" w:space="0" w:color="auto"/>
              <w:right w:val="single" w:sz="4" w:space="0" w:color="auto"/>
            </w:tcBorders>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備    註</w:t>
            </w:r>
          </w:p>
        </w:tc>
      </w:tr>
      <w:tr w:rsidR="00F7658B" w:rsidRPr="00E11B4B" w:rsidTr="00526EEA">
        <w:trPr>
          <w:cantSplit/>
          <w:trHeight w:val="260"/>
          <w:jc w:val="center"/>
        </w:trPr>
        <w:tc>
          <w:tcPr>
            <w:tcW w:w="124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rPr>
                <w:rFonts w:ascii="標楷體" w:eastAsia="標楷體" w:hAnsi="標楷體" w:cs="新細明體"/>
                <w:color w:val="000000"/>
              </w:rPr>
            </w:pPr>
          </w:p>
        </w:tc>
        <w:tc>
          <w:tcPr>
            <w:tcW w:w="318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rPr>
                <w:rFonts w:ascii="標楷體" w:eastAsia="標楷體" w:hAnsi="標楷體" w:cs="新細明體"/>
                <w:color w:val="000000"/>
              </w:rPr>
            </w:pPr>
          </w:p>
        </w:tc>
        <w:tc>
          <w:tcPr>
            <w:tcW w:w="999"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rPr>
                <w:rFonts w:ascii="標楷體" w:eastAsia="標楷體" w:hAnsi="標楷體" w:cs="新細明體"/>
                <w:color w:val="000000"/>
              </w:rPr>
            </w:pP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111</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112</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113</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114</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115</w:t>
            </w:r>
          </w:p>
        </w:tc>
        <w:tc>
          <w:tcPr>
            <w:tcW w:w="666" w:type="dxa"/>
            <w:vMerge/>
            <w:tcBorders>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rPr>
            </w:pPr>
          </w:p>
        </w:tc>
      </w:tr>
      <w:tr w:rsidR="00F7658B" w:rsidRPr="00E11B4B" w:rsidTr="00526EEA">
        <w:trPr>
          <w:cantSplit/>
          <w:trHeight w:val="436"/>
          <w:jc w:val="center"/>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1.辦理多樣化學習活動</w:t>
            </w: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1.推動多元</w:t>
            </w:r>
            <w:r w:rsidR="00526EEA" w:rsidRPr="00E11B4B">
              <w:rPr>
                <w:rFonts w:ascii="標楷體" w:eastAsia="標楷體" w:hAnsi="標楷體" w:hint="eastAsia"/>
                <w:color w:val="000000"/>
              </w:rPr>
              <w:t>營隊</w:t>
            </w:r>
            <w:r w:rsidRPr="00E11B4B">
              <w:rPr>
                <w:rFonts w:ascii="標楷體" w:eastAsia="標楷體" w:hAnsi="標楷體" w:hint="eastAsia"/>
                <w:color w:val="000000"/>
              </w:rPr>
              <w:t>活動</w:t>
            </w:r>
          </w:p>
        </w:tc>
        <w:tc>
          <w:tcPr>
            <w:tcW w:w="999" w:type="dxa"/>
            <w:tcBorders>
              <w:top w:val="single" w:sz="4" w:space="0" w:color="auto"/>
              <w:left w:val="single" w:sz="4" w:space="0" w:color="auto"/>
              <w:bottom w:val="single" w:sz="4" w:space="0" w:color="auto"/>
              <w:right w:val="single" w:sz="4" w:space="0" w:color="auto"/>
            </w:tcBorders>
            <w:vAlign w:val="center"/>
          </w:tcPr>
          <w:p w:rsidR="00A7411C" w:rsidRPr="00A7411C" w:rsidRDefault="00A7411C" w:rsidP="00AE3396">
            <w:pPr>
              <w:snapToGrid w:val="0"/>
              <w:jc w:val="center"/>
              <w:rPr>
                <w:rFonts w:ascii="標楷體" w:eastAsia="標楷體" w:hAnsi="標楷體" w:cs="新細明體"/>
                <w:color w:val="FF0000"/>
              </w:rPr>
            </w:pPr>
            <w:r w:rsidRPr="00A7411C">
              <w:rPr>
                <w:rFonts w:ascii="標楷體" w:eastAsia="標楷體" w:hAnsi="標楷體" w:cs="新細明體" w:hint="eastAsia"/>
                <w:color w:val="FF0000"/>
              </w:rPr>
              <w:t>教務處</w:t>
            </w:r>
          </w:p>
          <w:p w:rsidR="00F7658B" w:rsidRPr="00E11B4B" w:rsidRDefault="00526EEA"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學務</w:t>
            </w:r>
            <w:r w:rsidR="00F7658B" w:rsidRPr="00E11B4B">
              <w:rPr>
                <w:rFonts w:ascii="標楷體" w:eastAsia="標楷體" w:hAnsi="標楷體" w:cs="新細明體" w:hint="eastAsia"/>
                <w:color w:val="000000"/>
              </w:rPr>
              <w:t>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val="restart"/>
            <w:tcBorders>
              <w:top w:val="single" w:sz="4" w:space="0" w:color="auto"/>
              <w:left w:val="single" w:sz="4" w:space="0" w:color="auto"/>
              <w:right w:val="single" w:sz="4" w:space="0" w:color="auto"/>
            </w:tcBorders>
          </w:tcPr>
          <w:p w:rsidR="00F7658B" w:rsidRPr="00E11B4B" w:rsidRDefault="00F7658B" w:rsidP="00AE3396">
            <w:pPr>
              <w:snapToGrid w:val="0"/>
              <w:ind w:left="270"/>
              <w:rPr>
                <w:rFonts w:ascii="標楷體" w:eastAsia="標楷體" w:hAnsi="標楷體"/>
              </w:rPr>
            </w:pPr>
          </w:p>
        </w:tc>
      </w:tr>
      <w:tr w:rsidR="00F7658B" w:rsidRPr="00E11B4B" w:rsidTr="00526EEA">
        <w:trPr>
          <w:cantSplit/>
          <w:trHeight w:val="264"/>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2.辦理課業輔導及補救教學</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526EEA">
        <w:trPr>
          <w:cantSplit/>
          <w:trHeight w:val="264"/>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3.辦理各項語文競賽及學藝活動</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教務室</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526EEA">
        <w:trPr>
          <w:cantSplit/>
          <w:trHeight w:val="264"/>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4.辦理國際教育體驗學習活動</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各處室</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526EEA">
        <w:trPr>
          <w:cantSplit/>
          <w:trHeight w:val="264"/>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5.辦理各項班際體育競賽</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學務</w:t>
            </w:r>
            <w:r w:rsidR="00F7658B" w:rsidRPr="00E11B4B">
              <w:rPr>
                <w:rFonts w:ascii="標楷體" w:eastAsia="標楷體" w:hAnsi="標楷體" w:cs="新細明體" w:hint="eastAsia"/>
                <w:color w:val="000000"/>
              </w:rPr>
              <w:t>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526EEA">
        <w:trPr>
          <w:cantSplit/>
          <w:trHeight w:val="264"/>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6.賡續辦理閱讀活動，促進語文學習風氣</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教務室</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526EEA">
        <w:trPr>
          <w:cantSplit/>
          <w:trHeight w:val="513"/>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7.定期舉辦各項學習成果發表會</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教務處</w:t>
            </w:r>
          </w:p>
          <w:p w:rsidR="00A7411C" w:rsidRPr="00E11B4B" w:rsidRDefault="00A7411C" w:rsidP="00AE3396">
            <w:pPr>
              <w:snapToGrid w:val="0"/>
              <w:jc w:val="center"/>
              <w:rPr>
                <w:rFonts w:ascii="標楷體" w:eastAsia="標楷體" w:hAnsi="標楷體" w:cs="新細明體"/>
                <w:color w:val="000000"/>
              </w:rPr>
            </w:pPr>
            <w:r w:rsidRPr="00A7411C">
              <w:rPr>
                <w:rFonts w:ascii="標楷體" w:eastAsia="標楷體" w:hAnsi="標楷體" w:cs="新細明體" w:hint="eastAsia"/>
                <w:color w:val="FF0000"/>
              </w:rPr>
              <w:t>學務處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tcBorders>
              <w:left w:val="single" w:sz="4" w:space="0" w:color="auto"/>
              <w:bottom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526EEA">
        <w:trPr>
          <w:cantSplit/>
          <w:trHeight w:val="264"/>
          <w:jc w:val="center"/>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2.發展多元學生社團</w:t>
            </w:r>
          </w:p>
        </w:tc>
        <w:tc>
          <w:tcPr>
            <w:tcW w:w="3181" w:type="dxa"/>
            <w:tcBorders>
              <w:top w:val="single" w:sz="4" w:space="0" w:color="auto"/>
              <w:left w:val="single" w:sz="4" w:space="0" w:color="auto"/>
              <w:bottom w:val="single" w:sz="4" w:space="0" w:color="auto"/>
              <w:right w:val="single" w:sz="4" w:space="0" w:color="auto"/>
            </w:tcBorders>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1.注入社會資源，發展多元社團活動</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學務</w:t>
            </w:r>
            <w:r w:rsidR="00F7658B" w:rsidRPr="00E11B4B">
              <w:rPr>
                <w:rFonts w:ascii="標楷體" w:eastAsia="標楷體" w:hAnsi="標楷體" w:cs="新細明體" w:hint="eastAsia"/>
                <w:color w:val="000000"/>
              </w:rPr>
              <w:t>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val="restart"/>
            <w:tcBorders>
              <w:top w:val="single" w:sz="4" w:space="0" w:color="auto"/>
              <w:left w:val="single" w:sz="4" w:space="0" w:color="auto"/>
              <w:right w:val="single" w:sz="4" w:space="0" w:color="auto"/>
            </w:tcBorders>
          </w:tcPr>
          <w:p w:rsidR="00F7658B" w:rsidRPr="00E11B4B" w:rsidRDefault="00F7658B" w:rsidP="00AE3396">
            <w:pPr>
              <w:snapToGrid w:val="0"/>
              <w:ind w:left="270"/>
              <w:rPr>
                <w:rFonts w:ascii="標楷體" w:eastAsia="標楷體" w:hAnsi="標楷體"/>
              </w:rPr>
            </w:pPr>
          </w:p>
        </w:tc>
      </w:tr>
      <w:tr w:rsidR="00F7658B" w:rsidRPr="00E11B4B" w:rsidTr="00526EEA">
        <w:trPr>
          <w:cantSplit/>
          <w:trHeight w:val="264"/>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 xml:space="preserve">2.積極與社區機構合作，拓展學生社團展演舞台 </w:t>
            </w:r>
          </w:p>
        </w:tc>
        <w:tc>
          <w:tcPr>
            <w:tcW w:w="999" w:type="dxa"/>
            <w:tcBorders>
              <w:top w:val="single" w:sz="4" w:space="0" w:color="auto"/>
              <w:left w:val="single" w:sz="4" w:space="0" w:color="auto"/>
              <w:bottom w:val="single" w:sz="4" w:space="0" w:color="auto"/>
              <w:right w:val="single" w:sz="4" w:space="0" w:color="auto"/>
            </w:tcBorders>
          </w:tcPr>
          <w:p w:rsidR="00F7658B" w:rsidRPr="00E11B4B" w:rsidRDefault="00526EEA"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學務</w:t>
            </w:r>
            <w:r w:rsidR="00F7658B" w:rsidRPr="00E11B4B">
              <w:rPr>
                <w:rFonts w:ascii="標楷體" w:eastAsia="標楷體" w:hAnsi="標楷體" w:cs="新細明體" w:hint="eastAsia"/>
                <w:color w:val="000000"/>
              </w:rPr>
              <w:t>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526EEA">
        <w:trPr>
          <w:cantSplit/>
          <w:trHeight w:val="446"/>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3.參與校外各項展演活動或競賽</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學務</w:t>
            </w:r>
            <w:r w:rsidR="00F7658B" w:rsidRPr="00E11B4B">
              <w:rPr>
                <w:rFonts w:ascii="標楷體" w:eastAsia="標楷體" w:hAnsi="標楷體" w:cs="新細明體" w:hint="eastAsia"/>
                <w:color w:val="000000"/>
              </w:rPr>
              <w:t>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tcBorders>
              <w:left w:val="single" w:sz="4" w:space="0" w:color="auto"/>
              <w:right w:val="single" w:sz="4" w:space="0" w:color="auto"/>
            </w:tcBorders>
          </w:tcPr>
          <w:p w:rsidR="00F7658B" w:rsidRPr="00E11B4B" w:rsidRDefault="00F7658B" w:rsidP="00AE3396">
            <w:pPr>
              <w:snapToGrid w:val="0"/>
              <w:jc w:val="both"/>
              <w:rPr>
                <w:rFonts w:ascii="標楷體" w:eastAsia="標楷體" w:hAnsi="標楷體" w:cs="新細明體"/>
                <w:color w:val="000000"/>
              </w:rPr>
            </w:pPr>
          </w:p>
        </w:tc>
      </w:tr>
      <w:tr w:rsidR="00F7658B" w:rsidRPr="00E11B4B" w:rsidTr="00526EEA">
        <w:trPr>
          <w:cantSplit/>
          <w:trHeight w:val="537"/>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4.定期辦理社團成果發表會</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學務</w:t>
            </w:r>
            <w:r w:rsidR="00F7658B" w:rsidRPr="00E11B4B">
              <w:rPr>
                <w:rFonts w:ascii="標楷體" w:eastAsia="標楷體" w:hAnsi="標楷體" w:cs="新細明體" w:hint="eastAsia"/>
                <w:color w:val="000000"/>
              </w:rPr>
              <w:t>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tcBorders>
              <w:left w:val="single" w:sz="4" w:space="0" w:color="auto"/>
              <w:bottom w:val="single" w:sz="4" w:space="0" w:color="auto"/>
              <w:right w:val="single" w:sz="4" w:space="0" w:color="auto"/>
            </w:tcBorders>
          </w:tcPr>
          <w:p w:rsidR="00F7658B" w:rsidRPr="00E11B4B" w:rsidRDefault="00F7658B" w:rsidP="00AE3396">
            <w:pPr>
              <w:snapToGrid w:val="0"/>
              <w:jc w:val="both"/>
              <w:rPr>
                <w:rFonts w:ascii="標楷體" w:eastAsia="標楷體" w:hAnsi="標楷體" w:cs="新細明體"/>
                <w:color w:val="000000"/>
              </w:rPr>
            </w:pPr>
          </w:p>
        </w:tc>
      </w:tr>
      <w:tr w:rsidR="00F7658B" w:rsidRPr="00E11B4B" w:rsidTr="00526EEA">
        <w:trPr>
          <w:cantSplit/>
          <w:trHeight w:val="462"/>
          <w:jc w:val="center"/>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both"/>
              <w:rPr>
                <w:rFonts w:ascii="標楷體" w:eastAsia="標楷體" w:hAnsi="標楷體" w:cs="新細明體"/>
                <w:color w:val="000000"/>
              </w:rPr>
            </w:pPr>
            <w:r w:rsidRPr="00E11B4B">
              <w:rPr>
                <w:rFonts w:ascii="標楷體" w:eastAsia="標楷體" w:hAnsi="標楷體" w:cs="新細明體" w:hint="eastAsia"/>
                <w:color w:val="000000"/>
              </w:rPr>
              <w:t>3.組織學生學習資源共享策略聯盟</w:t>
            </w:r>
          </w:p>
        </w:tc>
        <w:tc>
          <w:tcPr>
            <w:tcW w:w="3181" w:type="dxa"/>
            <w:tcBorders>
              <w:top w:val="single" w:sz="4" w:space="0" w:color="auto"/>
              <w:left w:val="single" w:sz="4" w:space="0" w:color="auto"/>
              <w:bottom w:val="single" w:sz="4" w:space="0" w:color="auto"/>
              <w:right w:val="single" w:sz="4" w:space="0" w:color="auto"/>
            </w:tcBorders>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1.與鄰近學校組成學生學習「資源共享」策略聯盟。</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各處室</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val="restart"/>
            <w:tcBorders>
              <w:top w:val="single" w:sz="4" w:space="0" w:color="auto"/>
              <w:left w:val="single" w:sz="4" w:space="0" w:color="auto"/>
              <w:right w:val="single" w:sz="4" w:space="0" w:color="auto"/>
            </w:tcBorders>
          </w:tcPr>
          <w:p w:rsidR="00F7658B" w:rsidRPr="00E11B4B" w:rsidRDefault="00F7658B" w:rsidP="00AE3396">
            <w:pPr>
              <w:snapToGrid w:val="0"/>
              <w:ind w:left="240"/>
              <w:jc w:val="both"/>
              <w:rPr>
                <w:rFonts w:ascii="標楷體" w:eastAsia="標楷體" w:hAnsi="標楷體" w:cs="新細明體"/>
                <w:color w:val="000000"/>
              </w:rPr>
            </w:pPr>
          </w:p>
        </w:tc>
      </w:tr>
      <w:tr w:rsidR="00F7658B" w:rsidRPr="00E11B4B" w:rsidTr="00526EEA">
        <w:trPr>
          <w:cantSplit/>
          <w:trHeight w:val="350"/>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2.與鄰近大專院校建立「夥伴關係」，挹注學生多元學習</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各處室</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526EEA">
        <w:trPr>
          <w:cantSplit/>
          <w:trHeight w:val="350"/>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3.積極發展與博愛學園之「合作關係」</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tcBorders>
              <w:left w:val="single" w:sz="4" w:space="0" w:color="auto"/>
              <w:bottom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526EEA">
        <w:trPr>
          <w:cantSplit/>
          <w:trHeight w:val="473"/>
          <w:jc w:val="center"/>
        </w:trPr>
        <w:tc>
          <w:tcPr>
            <w:tcW w:w="1241" w:type="dxa"/>
            <w:vMerge w:val="restart"/>
            <w:tcBorders>
              <w:top w:val="single" w:sz="4" w:space="0" w:color="auto"/>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r w:rsidRPr="00E11B4B">
              <w:rPr>
                <w:rFonts w:ascii="標楷體" w:eastAsia="標楷體" w:hAnsi="標楷體" w:cs="新細明體" w:hint="eastAsia"/>
                <w:color w:val="000000"/>
              </w:rPr>
              <w:t>4.創新課程教學，培養學生多元學習能力</w:t>
            </w: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1.結合藝術人文課程，進行各種創意校園設計</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val="restart"/>
            <w:tcBorders>
              <w:top w:val="single" w:sz="4" w:space="0" w:color="auto"/>
              <w:left w:val="single" w:sz="4" w:space="0" w:color="auto"/>
              <w:right w:val="single" w:sz="4" w:space="0" w:color="auto"/>
            </w:tcBorders>
          </w:tcPr>
          <w:p w:rsidR="00F7658B" w:rsidRPr="00E11B4B" w:rsidRDefault="00F7658B" w:rsidP="00AE3396">
            <w:pPr>
              <w:snapToGrid w:val="0"/>
              <w:ind w:left="270"/>
              <w:jc w:val="both"/>
              <w:rPr>
                <w:rFonts w:ascii="標楷體" w:eastAsia="標楷體" w:hAnsi="標楷體" w:cs="新細明體"/>
                <w:color w:val="000000"/>
              </w:rPr>
            </w:pPr>
          </w:p>
        </w:tc>
      </w:tr>
      <w:tr w:rsidR="00F7658B" w:rsidRPr="00E11B4B" w:rsidTr="00526EEA">
        <w:trPr>
          <w:cantSplit/>
          <w:trHeight w:val="487"/>
          <w:jc w:val="center"/>
        </w:trPr>
        <w:tc>
          <w:tcPr>
            <w:tcW w:w="1241" w:type="dxa"/>
            <w:vMerge/>
            <w:tcBorders>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2.融入「主題式」教學策略，推展「走讀台北城」</w:t>
            </w:r>
            <w:r w:rsidR="00526EEA" w:rsidRPr="00E11B4B">
              <w:rPr>
                <w:rFonts w:ascii="標楷體" w:eastAsia="標楷體" w:hAnsi="標楷體" w:hint="eastAsia"/>
                <w:color w:val="000000"/>
              </w:rPr>
              <w:t>各領域</w:t>
            </w:r>
            <w:r w:rsidRPr="00E11B4B">
              <w:rPr>
                <w:rFonts w:ascii="標楷體" w:eastAsia="標楷體" w:hAnsi="標楷體" w:hint="eastAsia"/>
                <w:color w:val="000000"/>
              </w:rPr>
              <w:t>專題研究活動</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526EEA">
        <w:trPr>
          <w:cantSplit/>
          <w:trHeight w:val="732"/>
          <w:jc w:val="center"/>
        </w:trPr>
        <w:tc>
          <w:tcPr>
            <w:tcW w:w="1241" w:type="dxa"/>
            <w:vMerge/>
            <w:tcBorders>
              <w:left w:val="single" w:sz="4" w:space="0" w:color="auto"/>
              <w:bottom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3.推廣學生積極建置個人</w:t>
            </w:r>
            <w:r w:rsidR="007F7362" w:rsidRPr="007F7362">
              <w:rPr>
                <w:rFonts w:ascii="標楷體" w:eastAsia="標楷體" w:hAnsi="標楷體" w:hint="eastAsia"/>
                <w:color w:val="FF0000"/>
              </w:rPr>
              <w:t>生涯教育</w:t>
            </w:r>
            <w:r w:rsidRPr="00E11B4B">
              <w:rPr>
                <w:rFonts w:ascii="標楷體" w:eastAsia="標楷體" w:hAnsi="標楷體" w:hint="eastAsia"/>
                <w:color w:val="000000"/>
              </w:rPr>
              <w:t>「學習檔案」</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輔導室</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526EEA">
        <w:trPr>
          <w:cantSplit/>
          <w:trHeight w:val="732"/>
          <w:jc w:val="center"/>
        </w:trPr>
        <w:tc>
          <w:tcPr>
            <w:tcW w:w="1241" w:type="dxa"/>
            <w:vMerge w:val="restart"/>
            <w:tcBorders>
              <w:top w:val="single" w:sz="4" w:space="0" w:color="auto"/>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r w:rsidRPr="00E11B4B">
              <w:rPr>
                <w:rFonts w:ascii="標楷體" w:eastAsia="標楷體" w:hAnsi="標楷體" w:cs="新細明體" w:hint="eastAsia"/>
                <w:color w:val="000000"/>
              </w:rPr>
              <w:t>5.促進學生合作學習</w:t>
            </w: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1.各領域教學鼓勵合作的分組教學模式</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教務處</w:t>
            </w:r>
          </w:p>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輔導室</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tcBorders>
              <w:left w:val="single" w:sz="4" w:space="0" w:color="auto"/>
              <w:bottom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526EEA">
        <w:trPr>
          <w:cantSplit/>
          <w:trHeight w:val="461"/>
          <w:jc w:val="center"/>
        </w:trPr>
        <w:tc>
          <w:tcPr>
            <w:tcW w:w="1241" w:type="dxa"/>
            <w:vMerge/>
            <w:tcBorders>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2.辦理團隊式之學生學習活動競賽</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val="restart"/>
            <w:tcBorders>
              <w:top w:val="single" w:sz="4" w:space="0" w:color="auto"/>
              <w:left w:val="single" w:sz="4" w:space="0" w:color="auto"/>
              <w:right w:val="single" w:sz="4" w:space="0" w:color="auto"/>
            </w:tcBorders>
          </w:tcPr>
          <w:p w:rsidR="00F7658B" w:rsidRPr="00E11B4B" w:rsidRDefault="00F7658B" w:rsidP="00AE3396">
            <w:pPr>
              <w:snapToGrid w:val="0"/>
              <w:ind w:leftChars="-5" w:left="269" w:hangingChars="117" w:hanging="281"/>
              <w:jc w:val="both"/>
              <w:rPr>
                <w:rFonts w:ascii="標楷體" w:eastAsia="標楷體" w:hAnsi="標楷體" w:cs="新細明體"/>
                <w:color w:val="000000"/>
              </w:rPr>
            </w:pPr>
          </w:p>
        </w:tc>
      </w:tr>
      <w:tr w:rsidR="00F7658B" w:rsidRPr="00E11B4B" w:rsidTr="00526EEA">
        <w:trPr>
          <w:cantSplit/>
          <w:trHeight w:val="539"/>
          <w:jc w:val="center"/>
        </w:trPr>
        <w:tc>
          <w:tcPr>
            <w:tcW w:w="1241" w:type="dxa"/>
            <w:vMerge/>
            <w:tcBorders>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3.強化學生班級/班際自治組織功能</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各處室</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bl>
    <w:p w:rsidR="00F7658B" w:rsidRPr="00E11B4B" w:rsidRDefault="00F7658B" w:rsidP="00E11B4B">
      <w:pPr>
        <w:ind w:left="1107" w:hangingChars="395" w:hanging="1107"/>
        <w:rPr>
          <w:rFonts w:ascii="標楷體" w:eastAsia="標楷體" w:hAnsi="標楷體"/>
          <w:b/>
          <w:sz w:val="28"/>
        </w:rPr>
      </w:pPr>
      <w:r w:rsidRPr="00E11B4B">
        <w:rPr>
          <w:rFonts w:ascii="標楷體" w:eastAsia="標楷體" w:hAnsi="標楷體" w:hint="eastAsia"/>
          <w:b/>
          <w:sz w:val="28"/>
        </w:rPr>
        <w:t>目標六：</w:t>
      </w:r>
      <w:r w:rsidRPr="00E11B4B">
        <w:rPr>
          <w:rFonts w:ascii="標楷體" w:eastAsia="標楷體" w:hAnsi="標楷體"/>
          <w:b/>
          <w:sz w:val="28"/>
        </w:rPr>
        <w:t>因應多元入學教育政策，</w:t>
      </w:r>
      <w:r w:rsidRPr="00E11B4B">
        <w:rPr>
          <w:rFonts w:ascii="標楷體" w:eastAsia="標楷體" w:hAnsi="標楷體" w:hint="eastAsia"/>
          <w:b/>
          <w:sz w:val="28"/>
        </w:rPr>
        <w:t>加強適性輔導，讓每一個孩子選其所適、愛其所選</w:t>
      </w:r>
      <w:r w:rsidRPr="00E11B4B">
        <w:rPr>
          <w:rFonts w:ascii="標楷體" w:eastAsia="標楷體" w:hAnsi="標楷體"/>
          <w:b/>
          <w:sz w:val="28"/>
        </w:rPr>
        <w:t>。</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3181"/>
        <w:gridCol w:w="999"/>
        <w:gridCol w:w="715"/>
        <w:gridCol w:w="715"/>
        <w:gridCol w:w="715"/>
        <w:gridCol w:w="715"/>
        <w:gridCol w:w="715"/>
        <w:gridCol w:w="666"/>
      </w:tblGrid>
      <w:tr w:rsidR="00F7658B" w:rsidRPr="00E11B4B" w:rsidTr="00526EEA">
        <w:trPr>
          <w:cantSplit/>
          <w:trHeight w:val="327"/>
          <w:jc w:val="center"/>
        </w:trPr>
        <w:tc>
          <w:tcPr>
            <w:tcW w:w="124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widowControl/>
              <w:snapToGrid w:val="0"/>
              <w:rPr>
                <w:rFonts w:ascii="標楷體" w:eastAsia="標楷體" w:hAnsi="標楷體" w:cs="新細明體"/>
                <w:color w:val="000000"/>
              </w:rPr>
            </w:pPr>
            <w:r w:rsidRPr="00E11B4B">
              <w:rPr>
                <w:rFonts w:ascii="標楷體" w:eastAsia="標楷體" w:hAnsi="標楷體" w:cs="新細明體" w:hint="eastAsia"/>
                <w:color w:val="000000"/>
              </w:rPr>
              <w:t>實施策略</w:t>
            </w:r>
          </w:p>
        </w:tc>
        <w:tc>
          <w:tcPr>
            <w:tcW w:w="318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行動方案</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承辦</w:t>
            </w:r>
          </w:p>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單位</w:t>
            </w:r>
          </w:p>
        </w:tc>
        <w:tc>
          <w:tcPr>
            <w:tcW w:w="357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實施年度</w:t>
            </w:r>
          </w:p>
        </w:tc>
        <w:tc>
          <w:tcPr>
            <w:tcW w:w="666" w:type="dxa"/>
            <w:vMerge w:val="restart"/>
            <w:tcBorders>
              <w:top w:val="single" w:sz="4" w:space="0" w:color="auto"/>
              <w:left w:val="single" w:sz="4" w:space="0" w:color="auto"/>
              <w:right w:val="single" w:sz="4" w:space="0" w:color="auto"/>
            </w:tcBorders>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備    註</w:t>
            </w:r>
          </w:p>
        </w:tc>
      </w:tr>
      <w:tr w:rsidR="00F7658B" w:rsidRPr="00E11B4B" w:rsidTr="00526EEA">
        <w:trPr>
          <w:cantSplit/>
          <w:trHeight w:val="276"/>
          <w:jc w:val="center"/>
        </w:trPr>
        <w:tc>
          <w:tcPr>
            <w:tcW w:w="124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rPr>
                <w:rFonts w:ascii="標楷體" w:eastAsia="標楷體" w:hAnsi="標楷體" w:cs="新細明體"/>
                <w:color w:val="000000"/>
              </w:rPr>
            </w:pPr>
          </w:p>
        </w:tc>
        <w:tc>
          <w:tcPr>
            <w:tcW w:w="318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rPr>
                <w:rFonts w:ascii="標楷體" w:eastAsia="標楷體" w:hAnsi="標楷體" w:cs="新細明體"/>
                <w:color w:val="000000"/>
                <w:kern w:val="0"/>
              </w:rPr>
            </w:pPr>
          </w:p>
        </w:tc>
        <w:tc>
          <w:tcPr>
            <w:tcW w:w="999"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rPr>
                <w:rFonts w:ascii="標楷體" w:eastAsia="標楷體" w:hAnsi="標楷體" w:cs="新細明體"/>
                <w:color w:val="000000"/>
                <w:kern w:val="0"/>
              </w:rPr>
            </w:pP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526EEA">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111</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526EEA">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112</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526EEA">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113</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526EEA">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114</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526EEA">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115</w:t>
            </w:r>
          </w:p>
        </w:tc>
        <w:tc>
          <w:tcPr>
            <w:tcW w:w="666" w:type="dxa"/>
            <w:vMerge/>
            <w:tcBorders>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jc w:val="center"/>
              <w:rPr>
                <w:rFonts w:ascii="標楷體" w:eastAsia="標楷體" w:hAnsi="標楷體" w:cs="新細明體"/>
                <w:color w:val="000000"/>
                <w:kern w:val="0"/>
              </w:rPr>
            </w:pPr>
          </w:p>
        </w:tc>
      </w:tr>
      <w:tr w:rsidR="00F7658B" w:rsidRPr="00E11B4B" w:rsidTr="00526EEA">
        <w:trPr>
          <w:cantSplit/>
          <w:trHeight w:val="529"/>
          <w:jc w:val="center"/>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r w:rsidRPr="00E11B4B">
              <w:rPr>
                <w:rFonts w:ascii="標楷體" w:eastAsia="標楷體" w:hAnsi="標楷體" w:cs="新細明體" w:hint="eastAsia"/>
                <w:color w:val="000000"/>
              </w:rPr>
              <w:t>1.辦理多元入學制度各項宣導</w:t>
            </w: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1.依高中多元入學現況，蒐集各項升學輔導資訊</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szCs w:val="22"/>
              </w:rPr>
            </w:pPr>
            <w:r w:rsidRPr="00E11B4B">
              <w:rPr>
                <w:rFonts w:ascii="標楷體" w:eastAsia="標楷體" w:hAnsi="標楷體" w:cs="新細明體" w:hint="eastAsia"/>
                <w:color w:val="000000"/>
                <w:kern w:val="0"/>
                <w:sz w:val="22"/>
                <w:szCs w:val="22"/>
              </w:rPr>
              <w:t>教務處輔導室</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val="restart"/>
            <w:tcBorders>
              <w:top w:val="single" w:sz="4" w:space="0" w:color="auto"/>
              <w:left w:val="single" w:sz="4" w:space="0" w:color="auto"/>
              <w:right w:val="single" w:sz="4" w:space="0" w:color="auto"/>
            </w:tcBorders>
          </w:tcPr>
          <w:p w:rsidR="00F7658B" w:rsidRPr="00E11B4B" w:rsidRDefault="00F7658B" w:rsidP="00AE3396">
            <w:pPr>
              <w:widowControl/>
              <w:snapToGrid w:val="0"/>
              <w:ind w:leftChars="-50" w:left="120" w:hangingChars="100" w:hanging="240"/>
              <w:rPr>
                <w:rFonts w:ascii="標楷體" w:eastAsia="標楷體" w:hAnsi="標楷體" w:cs="新細明體"/>
                <w:color w:val="000000"/>
                <w:kern w:val="0"/>
              </w:rPr>
            </w:pPr>
          </w:p>
        </w:tc>
      </w:tr>
      <w:tr w:rsidR="00F7658B" w:rsidRPr="00E11B4B" w:rsidTr="00526EEA">
        <w:trPr>
          <w:cantSplit/>
          <w:trHeight w:val="529"/>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2.進行各種升學資訊分析，進行生涯發展輔導</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szCs w:val="22"/>
              </w:rPr>
            </w:pPr>
            <w:r w:rsidRPr="00E11B4B">
              <w:rPr>
                <w:rFonts w:ascii="標楷體" w:eastAsia="標楷體" w:hAnsi="標楷體" w:cs="新細明體" w:hint="eastAsia"/>
                <w:color w:val="000000"/>
                <w:kern w:val="0"/>
                <w:sz w:val="22"/>
                <w:szCs w:val="22"/>
              </w:rPr>
              <w:t>教務處</w:t>
            </w:r>
          </w:p>
          <w:p w:rsidR="00526EEA" w:rsidRPr="00E11B4B" w:rsidRDefault="00526EEA" w:rsidP="00AE3396">
            <w:pPr>
              <w:widowControl/>
              <w:snapToGrid w:val="0"/>
              <w:jc w:val="center"/>
              <w:rPr>
                <w:rFonts w:ascii="標楷體" w:eastAsia="標楷體" w:hAnsi="標楷體" w:cs="新細明體"/>
                <w:color w:val="000000"/>
                <w:kern w:val="0"/>
                <w:sz w:val="22"/>
                <w:szCs w:val="22"/>
              </w:rPr>
            </w:pPr>
            <w:r w:rsidRPr="00E11B4B">
              <w:rPr>
                <w:rFonts w:ascii="標楷體" w:eastAsia="標楷體" w:hAnsi="標楷體" w:cs="新細明體" w:hint="eastAsia"/>
                <w:color w:val="000000"/>
                <w:kern w:val="0"/>
                <w:sz w:val="22"/>
                <w:szCs w:val="22"/>
              </w:rPr>
              <w:t>輔導室</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widowControl/>
              <w:snapToGrid w:val="0"/>
              <w:jc w:val="center"/>
              <w:rPr>
                <w:rFonts w:ascii="標楷體" w:eastAsia="標楷體" w:hAnsi="標楷體" w:cs="新細明體"/>
                <w:color w:val="000000"/>
                <w:kern w:val="0"/>
              </w:rPr>
            </w:pPr>
          </w:p>
        </w:tc>
      </w:tr>
      <w:tr w:rsidR="00F7658B" w:rsidRPr="00E11B4B" w:rsidTr="00526EEA">
        <w:trPr>
          <w:cantSplit/>
          <w:trHeight w:val="529"/>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3.舉辦家長及師生說明會</w:t>
            </w:r>
            <w:r w:rsidRPr="00E11B4B">
              <w:rPr>
                <w:rFonts w:ascii="標楷體" w:eastAsia="標楷體" w:hAnsi="標楷體"/>
                <w:color w:val="000000"/>
              </w:rPr>
              <w:t xml:space="preserve"> </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widowControl/>
              <w:snapToGrid w:val="0"/>
              <w:jc w:val="center"/>
              <w:rPr>
                <w:rFonts w:ascii="標楷體" w:eastAsia="標楷體" w:hAnsi="標楷體" w:cs="新細明體"/>
                <w:color w:val="000000"/>
                <w:kern w:val="0"/>
                <w:sz w:val="22"/>
                <w:szCs w:val="22"/>
              </w:rPr>
            </w:pPr>
            <w:r w:rsidRPr="00E11B4B">
              <w:rPr>
                <w:rFonts w:ascii="標楷體" w:eastAsia="標楷體" w:hAnsi="標楷體" w:cs="新細明體" w:hint="eastAsia"/>
                <w:color w:val="000000"/>
                <w:kern w:val="0"/>
                <w:sz w:val="22"/>
                <w:szCs w:val="22"/>
              </w:rPr>
              <w:t>輔導室</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bottom w:val="single" w:sz="4" w:space="0" w:color="auto"/>
              <w:right w:val="single" w:sz="4" w:space="0" w:color="auto"/>
            </w:tcBorders>
          </w:tcPr>
          <w:p w:rsidR="00F7658B" w:rsidRPr="00E11B4B" w:rsidRDefault="00F7658B" w:rsidP="00AE3396">
            <w:pPr>
              <w:widowControl/>
              <w:snapToGrid w:val="0"/>
              <w:ind w:left="204" w:hangingChars="85" w:hanging="204"/>
              <w:jc w:val="both"/>
              <w:rPr>
                <w:rFonts w:ascii="標楷體" w:eastAsia="標楷體" w:hAnsi="標楷體" w:cs="新細明體"/>
                <w:color w:val="000000"/>
                <w:kern w:val="0"/>
              </w:rPr>
            </w:pPr>
          </w:p>
        </w:tc>
      </w:tr>
      <w:tr w:rsidR="00F7658B" w:rsidRPr="00E11B4B" w:rsidTr="00526EEA">
        <w:trPr>
          <w:cantSplit/>
          <w:trHeight w:val="420"/>
          <w:jc w:val="center"/>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r w:rsidRPr="00E11B4B">
              <w:rPr>
                <w:rFonts w:ascii="標楷體" w:eastAsia="標楷體" w:hAnsi="標楷體" w:cs="新細明體" w:hint="eastAsia"/>
                <w:color w:val="000000"/>
              </w:rPr>
              <w:t>2.辦理高中多元入學事務</w:t>
            </w: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1.依升高中多元化入學方案實施流程，辦理各項事務性工作</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szCs w:val="22"/>
              </w:rPr>
            </w:pPr>
            <w:r w:rsidRPr="00E11B4B">
              <w:rPr>
                <w:rFonts w:ascii="標楷體" w:eastAsia="標楷體" w:hAnsi="標楷體" w:cs="新細明體" w:hint="eastAsia"/>
                <w:color w:val="000000"/>
                <w:kern w:val="0"/>
                <w:sz w:val="22"/>
                <w:szCs w:val="22"/>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val="restart"/>
            <w:tcBorders>
              <w:top w:val="single" w:sz="4" w:space="0" w:color="auto"/>
              <w:left w:val="single" w:sz="4" w:space="0" w:color="auto"/>
              <w:right w:val="single" w:sz="4" w:space="0" w:color="auto"/>
            </w:tcBorders>
          </w:tcPr>
          <w:p w:rsidR="00F7658B" w:rsidRPr="00E11B4B" w:rsidRDefault="00F7658B" w:rsidP="00AE3396">
            <w:pPr>
              <w:widowControl/>
              <w:snapToGrid w:val="0"/>
              <w:ind w:left="204" w:hanging="204"/>
              <w:jc w:val="both"/>
              <w:rPr>
                <w:rFonts w:ascii="標楷體" w:eastAsia="標楷體" w:hAnsi="標楷體" w:cs="新細明體"/>
                <w:color w:val="000000"/>
                <w:kern w:val="0"/>
              </w:rPr>
            </w:pPr>
          </w:p>
        </w:tc>
      </w:tr>
      <w:tr w:rsidR="00F7658B" w:rsidRPr="00E11B4B" w:rsidTr="00526EEA">
        <w:trPr>
          <w:cantSplit/>
          <w:trHeight w:val="420"/>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2.因應多元入學趨勢，強化教學評量功能</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szCs w:val="22"/>
              </w:rPr>
            </w:pPr>
            <w:r w:rsidRPr="00E11B4B">
              <w:rPr>
                <w:rFonts w:ascii="標楷體" w:eastAsia="標楷體" w:hAnsi="標楷體" w:cs="新細明體" w:hint="eastAsia"/>
                <w:color w:val="000000"/>
                <w:kern w:val="0"/>
                <w:sz w:val="22"/>
                <w:szCs w:val="22"/>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widowControl/>
              <w:snapToGrid w:val="0"/>
              <w:ind w:left="204" w:hangingChars="85" w:hanging="204"/>
              <w:jc w:val="both"/>
              <w:rPr>
                <w:rFonts w:ascii="標楷體" w:eastAsia="標楷體" w:hAnsi="標楷體" w:cs="新細明體"/>
                <w:color w:val="000000"/>
                <w:kern w:val="0"/>
              </w:rPr>
            </w:pPr>
          </w:p>
        </w:tc>
      </w:tr>
      <w:tr w:rsidR="00F7658B" w:rsidRPr="00E11B4B" w:rsidTr="00526EEA">
        <w:trPr>
          <w:cantSplit/>
          <w:trHeight w:val="420"/>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3.學生選填志願的分析指導</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widowControl/>
              <w:snapToGrid w:val="0"/>
              <w:jc w:val="center"/>
              <w:rPr>
                <w:rFonts w:ascii="標楷體" w:eastAsia="標楷體" w:hAnsi="標楷體" w:cs="新細明體"/>
                <w:color w:val="000000"/>
                <w:kern w:val="0"/>
                <w:sz w:val="22"/>
                <w:szCs w:val="22"/>
              </w:rPr>
            </w:pPr>
            <w:r w:rsidRPr="00E11B4B">
              <w:rPr>
                <w:rFonts w:ascii="標楷體" w:eastAsia="標楷體" w:hAnsi="標楷體" w:cs="新細明體" w:hint="eastAsia"/>
                <w:color w:val="000000"/>
                <w:kern w:val="0"/>
                <w:sz w:val="22"/>
                <w:szCs w:val="22"/>
              </w:rPr>
              <w:t>輔導室</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bottom w:val="single" w:sz="4" w:space="0" w:color="auto"/>
              <w:right w:val="single" w:sz="4" w:space="0" w:color="auto"/>
            </w:tcBorders>
          </w:tcPr>
          <w:p w:rsidR="00F7658B" w:rsidRPr="00E11B4B" w:rsidRDefault="00F7658B" w:rsidP="00AE3396">
            <w:pPr>
              <w:widowControl/>
              <w:snapToGrid w:val="0"/>
              <w:ind w:left="204" w:hangingChars="85" w:hanging="204"/>
              <w:jc w:val="both"/>
              <w:rPr>
                <w:rFonts w:ascii="標楷體" w:eastAsia="標楷體" w:hAnsi="標楷體" w:cs="新細明體"/>
                <w:color w:val="000000"/>
                <w:kern w:val="0"/>
              </w:rPr>
            </w:pPr>
          </w:p>
        </w:tc>
      </w:tr>
      <w:tr w:rsidR="00F7658B" w:rsidRPr="00E11B4B" w:rsidTr="00526EEA">
        <w:trPr>
          <w:cantSplit/>
          <w:trHeight w:val="755"/>
          <w:jc w:val="center"/>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r w:rsidRPr="00E11B4B">
              <w:rPr>
                <w:rFonts w:ascii="標楷體" w:eastAsia="標楷體" w:hAnsi="標楷體" w:cs="新細明體" w:hint="eastAsia"/>
                <w:color w:val="000000"/>
              </w:rPr>
              <w:t>3.配合會考命題趨勢，提升學生學業成就的競爭力</w:t>
            </w: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1.加強英文聽力及國文閱讀寫作，針對語文能力落差現象進行補救教學</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szCs w:val="22"/>
              </w:rPr>
            </w:pPr>
            <w:r w:rsidRPr="00E11B4B">
              <w:rPr>
                <w:rFonts w:ascii="標楷體" w:eastAsia="標楷體" w:hAnsi="標楷體" w:cs="新細明體" w:hint="eastAsia"/>
                <w:color w:val="000000"/>
                <w:kern w:val="0"/>
                <w:sz w:val="22"/>
                <w:szCs w:val="22"/>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val="restart"/>
            <w:tcBorders>
              <w:top w:val="single" w:sz="4" w:space="0" w:color="auto"/>
              <w:left w:val="single" w:sz="4" w:space="0" w:color="auto"/>
              <w:right w:val="single" w:sz="4" w:space="0" w:color="auto"/>
            </w:tcBorders>
          </w:tcPr>
          <w:p w:rsidR="00F7658B" w:rsidRPr="00E11B4B" w:rsidRDefault="00F7658B" w:rsidP="00AE3396">
            <w:pPr>
              <w:widowControl/>
              <w:snapToGrid w:val="0"/>
              <w:ind w:left="204" w:hanging="204"/>
              <w:jc w:val="both"/>
              <w:rPr>
                <w:rFonts w:ascii="標楷體" w:eastAsia="標楷體" w:hAnsi="標楷體" w:cs="新細明體"/>
                <w:color w:val="000000"/>
                <w:kern w:val="0"/>
              </w:rPr>
            </w:pPr>
            <w:r w:rsidRPr="00E11B4B">
              <w:rPr>
                <w:rFonts w:ascii="標楷體" w:eastAsia="標楷體" w:hAnsi="標楷體" w:cs="新細明體" w:hint="eastAsia"/>
                <w:color w:val="000000"/>
                <w:kern w:val="0"/>
              </w:rPr>
              <w:t xml:space="preserve"> </w:t>
            </w:r>
          </w:p>
        </w:tc>
      </w:tr>
      <w:tr w:rsidR="00F7658B" w:rsidRPr="00E11B4B" w:rsidTr="00526EEA">
        <w:trPr>
          <w:cantSplit/>
          <w:trHeight w:val="755"/>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2.辦理校內數理資優班、數學奧林匹亞營隊及競賽，訓練學生解題速度與能力</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szCs w:val="22"/>
              </w:rPr>
            </w:pPr>
            <w:r w:rsidRPr="00E11B4B">
              <w:rPr>
                <w:rFonts w:ascii="標楷體" w:eastAsia="標楷體" w:hAnsi="標楷體" w:cs="新細明體" w:hint="eastAsia"/>
                <w:color w:val="000000"/>
                <w:kern w:val="0"/>
                <w:sz w:val="22"/>
                <w:szCs w:val="22"/>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widowControl/>
              <w:snapToGrid w:val="0"/>
              <w:ind w:left="204" w:hangingChars="85" w:hanging="204"/>
              <w:jc w:val="both"/>
              <w:rPr>
                <w:rFonts w:ascii="標楷體" w:eastAsia="標楷體" w:hAnsi="標楷體" w:cs="新細明體"/>
                <w:color w:val="000000"/>
                <w:kern w:val="0"/>
              </w:rPr>
            </w:pPr>
          </w:p>
        </w:tc>
      </w:tr>
      <w:tr w:rsidR="00F7658B" w:rsidRPr="00E11B4B" w:rsidTr="00526EEA">
        <w:trPr>
          <w:cantSplit/>
          <w:trHeight w:val="755"/>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3.整合社會學科進行教材研發及專題討論</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szCs w:val="22"/>
              </w:rPr>
            </w:pPr>
            <w:r w:rsidRPr="00E11B4B">
              <w:rPr>
                <w:rFonts w:ascii="標楷體" w:eastAsia="標楷體" w:hAnsi="標楷體" w:cs="新細明體" w:hint="eastAsia"/>
                <w:color w:val="000000"/>
                <w:kern w:val="0"/>
                <w:sz w:val="22"/>
                <w:szCs w:val="22"/>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widowControl/>
              <w:snapToGrid w:val="0"/>
              <w:ind w:left="204" w:hangingChars="85" w:hanging="204"/>
              <w:jc w:val="both"/>
              <w:rPr>
                <w:rFonts w:ascii="標楷體" w:eastAsia="標楷體" w:hAnsi="標楷體" w:cs="新細明體"/>
                <w:color w:val="000000"/>
                <w:kern w:val="0"/>
              </w:rPr>
            </w:pPr>
          </w:p>
        </w:tc>
      </w:tr>
      <w:tr w:rsidR="00F7658B" w:rsidRPr="00E11B4B" w:rsidTr="00526EEA">
        <w:trPr>
          <w:cantSplit/>
          <w:trHeight w:val="487"/>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4.自然學科實驗教學</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szCs w:val="22"/>
              </w:rPr>
            </w:pPr>
            <w:r w:rsidRPr="00E11B4B">
              <w:rPr>
                <w:rFonts w:ascii="標楷體" w:eastAsia="標楷體" w:hAnsi="標楷體" w:cs="新細明體" w:hint="eastAsia"/>
                <w:color w:val="000000"/>
                <w:kern w:val="0"/>
                <w:sz w:val="22"/>
                <w:szCs w:val="22"/>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snapToGrid w:val="0"/>
              <w:ind w:left="204" w:hangingChars="85" w:hanging="204"/>
              <w:jc w:val="both"/>
              <w:rPr>
                <w:rFonts w:ascii="標楷體" w:eastAsia="標楷體" w:hAnsi="標楷體" w:cs="新細明體"/>
                <w:color w:val="000000"/>
                <w:kern w:val="0"/>
              </w:rPr>
            </w:pPr>
          </w:p>
        </w:tc>
      </w:tr>
      <w:tr w:rsidR="00F7658B" w:rsidRPr="00E11B4B" w:rsidTr="00526EEA">
        <w:trPr>
          <w:cantSplit/>
          <w:trHeight w:val="732"/>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5.進行各項模擬測驗，增進學生測驗實務經驗</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szCs w:val="22"/>
              </w:rPr>
            </w:pPr>
            <w:r w:rsidRPr="00E11B4B">
              <w:rPr>
                <w:rFonts w:ascii="標楷體" w:eastAsia="標楷體" w:hAnsi="標楷體" w:cs="新細明體" w:hint="eastAsia"/>
                <w:color w:val="000000"/>
                <w:kern w:val="0"/>
                <w:sz w:val="22"/>
                <w:szCs w:val="22"/>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526EEA">
            <w:pPr>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bottom w:val="single" w:sz="4" w:space="0" w:color="auto"/>
              <w:right w:val="single" w:sz="4" w:space="0" w:color="auto"/>
            </w:tcBorders>
          </w:tcPr>
          <w:p w:rsidR="00F7658B" w:rsidRPr="00E11B4B" w:rsidRDefault="00F7658B" w:rsidP="00AE3396">
            <w:pPr>
              <w:snapToGrid w:val="0"/>
              <w:ind w:left="204" w:hangingChars="85" w:hanging="204"/>
              <w:jc w:val="both"/>
              <w:rPr>
                <w:rFonts w:ascii="標楷體" w:eastAsia="標楷體" w:hAnsi="標楷體" w:cs="新細明體"/>
                <w:color w:val="000000"/>
                <w:kern w:val="0"/>
              </w:rPr>
            </w:pPr>
          </w:p>
        </w:tc>
      </w:tr>
    </w:tbl>
    <w:p w:rsidR="00F7658B" w:rsidRPr="00E11B4B" w:rsidRDefault="00F7658B" w:rsidP="00E11B4B">
      <w:pPr>
        <w:ind w:left="1107" w:hangingChars="395" w:hanging="1107"/>
        <w:rPr>
          <w:rFonts w:ascii="標楷體" w:eastAsia="標楷體" w:hAnsi="標楷體"/>
          <w:b/>
          <w:sz w:val="28"/>
        </w:rPr>
      </w:pPr>
      <w:r w:rsidRPr="00E11B4B">
        <w:rPr>
          <w:rFonts w:ascii="標楷體" w:eastAsia="標楷體" w:hAnsi="標楷體" w:hint="eastAsia"/>
          <w:b/>
          <w:sz w:val="28"/>
        </w:rPr>
        <w:t>目標七：建立學生禮儀習慣，進行品格典範學習，促進學生適性發展</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3181"/>
        <w:gridCol w:w="999"/>
        <w:gridCol w:w="715"/>
        <w:gridCol w:w="715"/>
        <w:gridCol w:w="715"/>
        <w:gridCol w:w="715"/>
        <w:gridCol w:w="715"/>
        <w:gridCol w:w="666"/>
      </w:tblGrid>
      <w:tr w:rsidR="00F7658B" w:rsidRPr="00E11B4B" w:rsidTr="006B1768">
        <w:trPr>
          <w:cantSplit/>
          <w:trHeight w:val="340"/>
          <w:jc w:val="center"/>
        </w:trPr>
        <w:tc>
          <w:tcPr>
            <w:tcW w:w="124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實施</w:t>
            </w:r>
          </w:p>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策略</w:t>
            </w:r>
          </w:p>
        </w:tc>
        <w:tc>
          <w:tcPr>
            <w:tcW w:w="3181"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行動方案</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承辦</w:t>
            </w:r>
          </w:p>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單位</w:t>
            </w:r>
          </w:p>
        </w:tc>
        <w:tc>
          <w:tcPr>
            <w:tcW w:w="357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實施年度</w:t>
            </w:r>
          </w:p>
        </w:tc>
        <w:tc>
          <w:tcPr>
            <w:tcW w:w="666" w:type="dxa"/>
            <w:vMerge w:val="restart"/>
            <w:tcBorders>
              <w:top w:val="single" w:sz="4" w:space="0" w:color="auto"/>
              <w:left w:val="single" w:sz="4" w:space="0" w:color="auto"/>
              <w:right w:val="single" w:sz="4" w:space="0" w:color="auto"/>
            </w:tcBorders>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備    註</w:t>
            </w:r>
          </w:p>
        </w:tc>
      </w:tr>
      <w:tr w:rsidR="00F7658B" w:rsidRPr="00E11B4B" w:rsidTr="006B1768">
        <w:trPr>
          <w:cantSplit/>
          <w:trHeight w:val="274"/>
          <w:jc w:val="center"/>
        </w:trPr>
        <w:tc>
          <w:tcPr>
            <w:tcW w:w="124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rPr>
                <w:rFonts w:ascii="標楷體" w:eastAsia="標楷體" w:hAnsi="標楷體" w:cs="新細明體"/>
                <w:color w:val="000000"/>
                <w:kern w:val="0"/>
              </w:rPr>
            </w:pPr>
          </w:p>
        </w:tc>
        <w:tc>
          <w:tcPr>
            <w:tcW w:w="3181"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rPr>
                <w:rFonts w:ascii="標楷體" w:eastAsia="標楷體" w:hAnsi="標楷體" w:cs="新細明體"/>
                <w:color w:val="000000"/>
                <w:kern w:val="0"/>
              </w:rPr>
            </w:pPr>
          </w:p>
        </w:tc>
        <w:tc>
          <w:tcPr>
            <w:tcW w:w="999"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rPr>
                <w:rFonts w:ascii="標楷體" w:eastAsia="標楷體" w:hAnsi="標楷體" w:cs="新細明體"/>
                <w:color w:val="000000"/>
                <w:kern w:val="0"/>
              </w:rPr>
            </w:pP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6B1768">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111</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6B1768">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112</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6B1768">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113</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6B1768">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114</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6B1768">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115</w:t>
            </w:r>
          </w:p>
        </w:tc>
        <w:tc>
          <w:tcPr>
            <w:tcW w:w="666" w:type="dxa"/>
            <w:vMerge/>
            <w:tcBorders>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jc w:val="center"/>
              <w:rPr>
                <w:rFonts w:ascii="標楷體" w:eastAsia="標楷體" w:hAnsi="標楷體" w:cs="新細明體"/>
                <w:color w:val="000000"/>
                <w:kern w:val="0"/>
              </w:rPr>
            </w:pPr>
          </w:p>
        </w:tc>
      </w:tr>
      <w:tr w:rsidR="00F7658B" w:rsidRPr="00E11B4B" w:rsidTr="006B1768">
        <w:trPr>
          <w:cantSplit/>
          <w:trHeight w:val="529"/>
          <w:jc w:val="center"/>
        </w:trPr>
        <w:tc>
          <w:tcPr>
            <w:tcW w:w="1241" w:type="dxa"/>
            <w:vMerge w:val="restart"/>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r w:rsidRPr="00E11B4B">
              <w:rPr>
                <w:rFonts w:ascii="標楷體" w:eastAsia="標楷體" w:hAnsi="標楷體" w:cs="新細明體" w:hint="eastAsia"/>
                <w:color w:val="000000"/>
              </w:rPr>
              <w:t>1.培養學生優質生活教育觀念</w:t>
            </w:r>
          </w:p>
        </w:tc>
        <w:tc>
          <w:tcPr>
            <w:tcW w:w="3181"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1.推動禮貌運動養成感恩惜福習慣，推動愛與關懷運動，營造溫馨校園</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各處室</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val="restart"/>
            <w:tcBorders>
              <w:top w:val="single" w:sz="4" w:space="0" w:color="auto"/>
              <w:left w:val="single" w:sz="4" w:space="0" w:color="auto"/>
              <w:right w:val="single" w:sz="4" w:space="0" w:color="auto"/>
            </w:tcBorders>
          </w:tcPr>
          <w:p w:rsidR="00F7658B" w:rsidRPr="00E11B4B" w:rsidRDefault="00F7658B" w:rsidP="00AE3396">
            <w:pPr>
              <w:snapToGrid w:val="0"/>
              <w:ind w:leftChars="-35" w:left="77" w:rightChars="-24" w:right="-58" w:hangingChars="67" w:hanging="161"/>
              <w:rPr>
                <w:rFonts w:ascii="標楷體" w:eastAsia="標楷體" w:hAnsi="標楷體" w:cs="新細明體"/>
                <w:color w:val="000000"/>
                <w:kern w:val="0"/>
              </w:rPr>
            </w:pPr>
          </w:p>
        </w:tc>
      </w:tr>
      <w:tr w:rsidR="00F7658B" w:rsidRPr="00E11B4B" w:rsidTr="006B1768">
        <w:trPr>
          <w:cantSplit/>
          <w:trHeight w:val="529"/>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509" w:hangingChars="212" w:hanging="509"/>
              <w:rPr>
                <w:rFonts w:ascii="標楷體" w:eastAsia="標楷體" w:hAnsi="標楷體" w:cs="新細明體"/>
                <w:color w:val="000000"/>
                <w:kern w:val="0"/>
              </w:rPr>
            </w:pPr>
          </w:p>
        </w:tc>
        <w:tc>
          <w:tcPr>
            <w:tcW w:w="3181"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2.導正學生違規行為：實施改過銷過辦法，並配合認輔制度，以鼓勵其改過向善</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學務</w:t>
            </w:r>
            <w:r w:rsidR="00F7658B" w:rsidRPr="00E11B4B">
              <w:rPr>
                <w:rFonts w:ascii="標楷體" w:eastAsia="標楷體" w:hAnsi="標楷體" w:cs="新細明體" w:hint="eastAsia"/>
                <w:color w:val="000000"/>
                <w:kern w:val="0"/>
              </w:rPr>
              <w:t>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snapToGrid w:val="0"/>
              <w:ind w:left="204" w:hangingChars="85" w:hanging="204"/>
              <w:jc w:val="both"/>
              <w:rPr>
                <w:rFonts w:ascii="標楷體" w:eastAsia="標楷體" w:hAnsi="標楷體" w:cs="新細明體"/>
                <w:color w:val="000000"/>
                <w:kern w:val="0"/>
              </w:rPr>
            </w:pPr>
          </w:p>
        </w:tc>
      </w:tr>
      <w:tr w:rsidR="00F7658B" w:rsidRPr="00E11B4B" w:rsidTr="006B1768">
        <w:trPr>
          <w:cantSplit/>
          <w:trHeight w:val="520"/>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kern w:val="0"/>
              </w:rPr>
            </w:pPr>
          </w:p>
        </w:tc>
        <w:tc>
          <w:tcPr>
            <w:tcW w:w="3181"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3.規劃多元且深具教育意義的朝會及慶典活動</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學務</w:t>
            </w:r>
            <w:r w:rsidR="00F7658B" w:rsidRPr="00E11B4B">
              <w:rPr>
                <w:rFonts w:ascii="標楷體" w:eastAsia="標楷體" w:hAnsi="標楷體" w:cs="新細明體" w:hint="eastAsia"/>
                <w:color w:val="000000"/>
                <w:kern w:val="0"/>
              </w:rPr>
              <w:t>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snapToGrid w:val="0"/>
              <w:ind w:left="204" w:hangingChars="85" w:hanging="204"/>
              <w:jc w:val="both"/>
              <w:rPr>
                <w:rFonts w:ascii="標楷體" w:eastAsia="標楷體" w:hAnsi="標楷體" w:cs="新細明體"/>
                <w:color w:val="000000"/>
                <w:kern w:val="0"/>
              </w:rPr>
            </w:pPr>
          </w:p>
        </w:tc>
      </w:tr>
      <w:tr w:rsidR="00F7658B" w:rsidRPr="00E11B4B" w:rsidTr="006B1768">
        <w:trPr>
          <w:cantSplit/>
          <w:trHeight w:val="520"/>
          <w:jc w:val="center"/>
        </w:trPr>
        <w:tc>
          <w:tcPr>
            <w:tcW w:w="1241"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kern w:val="0"/>
              </w:rPr>
            </w:pPr>
          </w:p>
        </w:tc>
        <w:tc>
          <w:tcPr>
            <w:tcW w:w="3181"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4.注重情操教育：佈置教育環境，保持整潔寧靜並加強藝能學科的教育活動，以陶治學生健全人格與品德</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bottom w:val="single" w:sz="4" w:space="0" w:color="auto"/>
              <w:right w:val="single" w:sz="4" w:space="0" w:color="auto"/>
            </w:tcBorders>
          </w:tcPr>
          <w:p w:rsidR="00F7658B" w:rsidRPr="00E11B4B" w:rsidRDefault="00F7658B" w:rsidP="00AE3396">
            <w:pPr>
              <w:snapToGrid w:val="0"/>
              <w:ind w:left="204" w:hangingChars="85" w:hanging="204"/>
              <w:jc w:val="both"/>
              <w:rPr>
                <w:rFonts w:ascii="標楷體" w:eastAsia="標楷體" w:hAnsi="標楷體" w:cs="新細明體"/>
                <w:color w:val="000000"/>
                <w:kern w:val="0"/>
              </w:rPr>
            </w:pPr>
          </w:p>
        </w:tc>
      </w:tr>
      <w:tr w:rsidR="00F7658B" w:rsidRPr="00E11B4B" w:rsidTr="006B1768">
        <w:trPr>
          <w:cantSplit/>
          <w:trHeight w:val="462"/>
          <w:jc w:val="center"/>
        </w:trPr>
        <w:tc>
          <w:tcPr>
            <w:tcW w:w="1241" w:type="dxa"/>
            <w:vMerge w:val="restart"/>
            <w:tcBorders>
              <w:top w:val="single" w:sz="4" w:space="0" w:color="auto"/>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r w:rsidRPr="00E11B4B">
              <w:rPr>
                <w:rFonts w:ascii="標楷體" w:eastAsia="標楷體" w:hAnsi="標楷體" w:cs="新細明體" w:hint="eastAsia"/>
                <w:color w:val="000000"/>
              </w:rPr>
              <w:t>2.推行民主法治教育，培養學生自治自律精神</w:t>
            </w:r>
          </w:p>
        </w:tc>
        <w:tc>
          <w:tcPr>
            <w:tcW w:w="3181"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1.藉由週、朝會，宣導民主法治教育等觀念</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各處室</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ind w:left="204" w:hangingChars="85" w:hanging="204"/>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val="restart"/>
            <w:tcBorders>
              <w:top w:val="single" w:sz="4" w:space="0" w:color="auto"/>
              <w:left w:val="single" w:sz="4" w:space="0" w:color="auto"/>
              <w:right w:val="single" w:sz="4" w:space="0" w:color="auto"/>
            </w:tcBorders>
          </w:tcPr>
          <w:p w:rsidR="00F7658B" w:rsidRPr="00E11B4B" w:rsidRDefault="00F7658B" w:rsidP="00AE3396">
            <w:pPr>
              <w:snapToGrid w:val="0"/>
              <w:ind w:leftChars="-50" w:left="120" w:hangingChars="100" w:hanging="240"/>
              <w:jc w:val="both"/>
              <w:rPr>
                <w:rFonts w:ascii="標楷體" w:eastAsia="標楷體" w:hAnsi="標楷體"/>
              </w:rPr>
            </w:pPr>
          </w:p>
        </w:tc>
      </w:tr>
      <w:tr w:rsidR="00F7658B" w:rsidRPr="00E11B4B" w:rsidTr="006B1768">
        <w:trPr>
          <w:cantSplit/>
          <w:trHeight w:val="350"/>
          <w:jc w:val="center"/>
        </w:trPr>
        <w:tc>
          <w:tcPr>
            <w:tcW w:w="1241" w:type="dxa"/>
            <w:vMerge/>
            <w:tcBorders>
              <w:left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kern w:val="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2.定期邀請請法律專家演講</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學務</w:t>
            </w:r>
            <w:r w:rsidR="00F7658B" w:rsidRPr="00E11B4B">
              <w:rPr>
                <w:rFonts w:ascii="標楷體" w:eastAsia="標楷體" w:hAnsi="標楷體" w:cs="新細明體" w:hint="eastAsia"/>
                <w:color w:val="000000"/>
                <w:kern w:val="0"/>
              </w:rPr>
              <w:t>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6B1768" w:rsidP="006B1768">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kern w:val="0"/>
              </w:rPr>
            </w:pPr>
          </w:p>
        </w:tc>
      </w:tr>
      <w:tr w:rsidR="00F7658B" w:rsidRPr="00E11B4B" w:rsidTr="006B1768">
        <w:trPr>
          <w:cantSplit/>
          <w:trHeight w:val="350"/>
          <w:jc w:val="center"/>
        </w:trPr>
        <w:tc>
          <w:tcPr>
            <w:tcW w:w="1241" w:type="dxa"/>
            <w:vMerge/>
            <w:tcBorders>
              <w:left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kern w:val="0"/>
              </w:rPr>
            </w:pPr>
          </w:p>
        </w:tc>
        <w:tc>
          <w:tcPr>
            <w:tcW w:w="3181"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3.透過班會、週會之規劃與執行宣導品格教育理念</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學務</w:t>
            </w:r>
            <w:r w:rsidR="00F7658B" w:rsidRPr="00E11B4B">
              <w:rPr>
                <w:rFonts w:ascii="標楷體" w:eastAsia="標楷體" w:hAnsi="標楷體" w:cs="新細明體" w:hint="eastAsia"/>
                <w:color w:val="000000"/>
                <w:kern w:val="0"/>
              </w:rPr>
              <w:t>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6B1768" w:rsidP="006B1768">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kern w:val="0"/>
              </w:rPr>
            </w:pPr>
          </w:p>
        </w:tc>
      </w:tr>
      <w:tr w:rsidR="00F7658B" w:rsidRPr="00E11B4B" w:rsidTr="006B1768">
        <w:trPr>
          <w:cantSplit/>
          <w:trHeight w:val="350"/>
          <w:jc w:val="center"/>
        </w:trPr>
        <w:tc>
          <w:tcPr>
            <w:tcW w:w="1241" w:type="dxa"/>
            <w:vMerge/>
            <w:tcBorders>
              <w:left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kern w:val="0"/>
              </w:rPr>
            </w:pPr>
          </w:p>
        </w:tc>
        <w:tc>
          <w:tcPr>
            <w:tcW w:w="3181"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4.定期辦理師生理念深度對話與經驗分享活動</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學務</w:t>
            </w:r>
            <w:r w:rsidR="00F7658B" w:rsidRPr="00E11B4B">
              <w:rPr>
                <w:rFonts w:ascii="標楷體" w:eastAsia="標楷體" w:hAnsi="標楷體" w:cs="新細明體" w:hint="eastAsia"/>
                <w:color w:val="000000"/>
                <w:kern w:val="0"/>
              </w:rPr>
              <w:t>處教務處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kern w:val="0"/>
              </w:rPr>
            </w:pPr>
          </w:p>
        </w:tc>
      </w:tr>
      <w:tr w:rsidR="00F7658B" w:rsidRPr="00E11B4B" w:rsidTr="006B1768">
        <w:trPr>
          <w:cantSplit/>
          <w:trHeight w:val="350"/>
          <w:jc w:val="center"/>
        </w:trPr>
        <w:tc>
          <w:tcPr>
            <w:tcW w:w="1241" w:type="dxa"/>
            <w:vMerge/>
            <w:tcBorders>
              <w:left w:val="single" w:sz="4" w:space="0" w:color="auto"/>
              <w:bottom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kern w:val="0"/>
              </w:rPr>
            </w:pPr>
          </w:p>
        </w:tc>
        <w:tc>
          <w:tcPr>
            <w:tcW w:w="3181"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5.推展社區服務，安排學生至社區關懷服務，落實服務學習之宣導與推行</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各處室</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kern w:val="0"/>
              </w:rPr>
            </w:pPr>
          </w:p>
        </w:tc>
      </w:tr>
      <w:tr w:rsidR="00F7658B" w:rsidRPr="00E11B4B" w:rsidTr="006B1768">
        <w:trPr>
          <w:cantSplit/>
          <w:trHeight w:val="350"/>
          <w:jc w:val="center"/>
        </w:trPr>
        <w:tc>
          <w:tcPr>
            <w:tcW w:w="1241" w:type="dxa"/>
            <w:vMerge w:val="restart"/>
            <w:tcBorders>
              <w:top w:val="single" w:sz="4" w:space="0" w:color="auto"/>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kern w:val="0"/>
              </w:rPr>
            </w:pPr>
            <w:r w:rsidRPr="00E11B4B">
              <w:rPr>
                <w:rFonts w:ascii="標楷體" w:eastAsia="標楷體" w:hAnsi="標楷體" w:cs="新細明體" w:hint="eastAsia"/>
                <w:color w:val="000000"/>
              </w:rPr>
              <w:t>3.規劃社團活動滿足學生需求，培養學生人際關係</w:t>
            </w:r>
          </w:p>
        </w:tc>
        <w:tc>
          <w:tcPr>
            <w:tcW w:w="3181"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1.訂定社團組織章程，輔導學生成立社團</w:t>
            </w:r>
            <w:r w:rsidRPr="00E11B4B">
              <w:rPr>
                <w:rFonts w:ascii="標楷體" w:eastAsia="標楷體" w:hAnsi="標楷體"/>
                <w:color w:val="000000"/>
              </w:rPr>
              <w:t xml:space="preserve"> </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學務</w:t>
            </w:r>
            <w:r w:rsidR="00F7658B" w:rsidRPr="00E11B4B">
              <w:rPr>
                <w:rFonts w:ascii="標楷體" w:eastAsia="標楷體" w:hAnsi="標楷體" w:cs="新細明體" w:hint="eastAsia"/>
                <w:color w:val="000000"/>
                <w:kern w:val="0"/>
              </w:rPr>
              <w:t>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bottom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kern w:val="0"/>
              </w:rPr>
            </w:pPr>
          </w:p>
        </w:tc>
      </w:tr>
      <w:tr w:rsidR="00F7658B" w:rsidRPr="00E11B4B" w:rsidTr="006B1768">
        <w:trPr>
          <w:cantSplit/>
          <w:trHeight w:val="436"/>
          <w:jc w:val="center"/>
        </w:trPr>
        <w:tc>
          <w:tcPr>
            <w:tcW w:w="1241" w:type="dxa"/>
            <w:vMerge/>
            <w:tcBorders>
              <w:left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kern w:val="0"/>
              </w:rPr>
            </w:pPr>
          </w:p>
        </w:tc>
        <w:tc>
          <w:tcPr>
            <w:tcW w:w="3181"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2.指導學生推動社團活動及公共服務課程</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學務</w:t>
            </w:r>
            <w:r w:rsidR="00F7658B" w:rsidRPr="00E11B4B">
              <w:rPr>
                <w:rFonts w:ascii="標楷體" w:eastAsia="標楷體" w:hAnsi="標楷體" w:cs="新細明體" w:hint="eastAsia"/>
                <w:color w:val="000000"/>
                <w:kern w:val="0"/>
              </w:rPr>
              <w:t>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val="restart"/>
            <w:tcBorders>
              <w:top w:val="single" w:sz="4" w:space="0" w:color="auto"/>
              <w:left w:val="single" w:sz="4" w:space="0" w:color="auto"/>
              <w:right w:val="single" w:sz="4" w:space="0" w:color="auto"/>
            </w:tcBorders>
          </w:tcPr>
          <w:p w:rsidR="00F7658B" w:rsidRPr="00E11B4B" w:rsidRDefault="00F7658B" w:rsidP="00AE3396">
            <w:pPr>
              <w:widowControl/>
              <w:snapToGrid w:val="0"/>
              <w:ind w:leftChars="-50" w:left="120" w:rightChars="-24" w:right="-58" w:hangingChars="100" w:hanging="240"/>
              <w:rPr>
                <w:rFonts w:ascii="標楷體" w:eastAsia="標楷體" w:hAnsi="標楷體" w:cs="新細明體"/>
                <w:color w:val="000000"/>
                <w:kern w:val="0"/>
              </w:rPr>
            </w:pPr>
          </w:p>
        </w:tc>
      </w:tr>
      <w:tr w:rsidR="00F7658B" w:rsidRPr="00E11B4B" w:rsidTr="006B1768">
        <w:trPr>
          <w:cantSplit/>
          <w:trHeight w:val="436"/>
          <w:jc w:val="center"/>
        </w:trPr>
        <w:tc>
          <w:tcPr>
            <w:tcW w:w="1241" w:type="dxa"/>
            <w:vMerge/>
            <w:tcBorders>
              <w:left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kern w:val="0"/>
              </w:rPr>
            </w:pPr>
          </w:p>
        </w:tc>
        <w:tc>
          <w:tcPr>
            <w:tcW w:w="3181" w:type="dxa"/>
            <w:tcBorders>
              <w:top w:val="single" w:sz="4" w:space="0" w:color="auto"/>
              <w:left w:val="single" w:sz="4" w:space="0" w:color="auto"/>
              <w:bottom w:val="single" w:sz="4" w:space="0" w:color="auto"/>
              <w:right w:val="single" w:sz="4" w:space="0" w:color="auto"/>
            </w:tcBorders>
          </w:tcPr>
          <w:p w:rsidR="00F7658B" w:rsidRPr="00E11B4B" w:rsidRDefault="00F7658B" w:rsidP="00561D3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3協助辦理校際社團交流活動，以增進觀摩學習</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學務</w:t>
            </w:r>
            <w:r w:rsidR="00F7658B" w:rsidRPr="00E11B4B">
              <w:rPr>
                <w:rFonts w:ascii="標楷體" w:eastAsia="標楷體" w:hAnsi="標楷體" w:cs="新細明體" w:hint="eastAsia"/>
                <w:color w:val="000000"/>
                <w:kern w:val="0"/>
              </w:rPr>
              <w:t>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kern w:val="0"/>
              </w:rPr>
            </w:pPr>
          </w:p>
        </w:tc>
      </w:tr>
      <w:tr w:rsidR="00F7658B" w:rsidRPr="00E11B4B" w:rsidTr="006B1768">
        <w:trPr>
          <w:cantSplit/>
          <w:trHeight w:val="436"/>
          <w:jc w:val="center"/>
        </w:trPr>
        <w:tc>
          <w:tcPr>
            <w:tcW w:w="1241" w:type="dxa"/>
            <w:vMerge/>
            <w:tcBorders>
              <w:left w:val="single" w:sz="4" w:space="0" w:color="auto"/>
              <w:bottom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kern w:val="0"/>
              </w:rPr>
            </w:pPr>
          </w:p>
        </w:tc>
        <w:tc>
          <w:tcPr>
            <w:tcW w:w="3181"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4.辦理社團成果發表及觀摩</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學務</w:t>
            </w:r>
            <w:r w:rsidR="00F7658B" w:rsidRPr="00E11B4B">
              <w:rPr>
                <w:rFonts w:ascii="標楷體" w:eastAsia="標楷體" w:hAnsi="標楷體" w:cs="新細明體" w:hint="eastAsia"/>
                <w:color w:val="000000"/>
                <w:kern w:val="0"/>
              </w:rPr>
              <w:t>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widowControl/>
              <w:snapToGrid w:val="0"/>
              <w:jc w:val="center"/>
              <w:rPr>
                <w:rFonts w:ascii="標楷體" w:eastAsia="標楷體" w:hAnsi="標楷體" w:cs="新細明體"/>
                <w:color w:val="000000"/>
                <w:kern w:val="0"/>
              </w:rPr>
            </w:pPr>
          </w:p>
        </w:tc>
      </w:tr>
    </w:tbl>
    <w:p w:rsidR="00F7658B" w:rsidRPr="00E11B4B" w:rsidRDefault="00F7658B" w:rsidP="00E11B4B">
      <w:pPr>
        <w:ind w:left="1107" w:hangingChars="395" w:hanging="1107"/>
        <w:rPr>
          <w:rFonts w:ascii="標楷體" w:eastAsia="標楷體" w:hAnsi="標楷體"/>
          <w:b/>
          <w:sz w:val="28"/>
        </w:rPr>
      </w:pPr>
      <w:r w:rsidRPr="00E11B4B">
        <w:rPr>
          <w:rFonts w:ascii="標楷體" w:eastAsia="標楷體" w:hAnsi="標楷體" w:hint="eastAsia"/>
          <w:b/>
          <w:sz w:val="28"/>
        </w:rPr>
        <w:t>目標八：充實教學設備、改善硬體建築，營造優質的教與學環境</w:t>
      </w: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3167"/>
        <w:gridCol w:w="999"/>
        <w:gridCol w:w="715"/>
        <w:gridCol w:w="715"/>
        <w:gridCol w:w="715"/>
        <w:gridCol w:w="715"/>
        <w:gridCol w:w="715"/>
        <w:gridCol w:w="666"/>
      </w:tblGrid>
      <w:tr w:rsidR="00F7658B" w:rsidRPr="00E11B4B" w:rsidTr="006B1768">
        <w:trPr>
          <w:cantSplit/>
          <w:trHeight w:val="336"/>
          <w:jc w:val="center"/>
        </w:trPr>
        <w:tc>
          <w:tcPr>
            <w:tcW w:w="125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widowControl/>
              <w:snapToGrid w:val="0"/>
              <w:rPr>
                <w:rFonts w:ascii="標楷體" w:eastAsia="標楷體" w:hAnsi="標楷體" w:cs="新細明體"/>
                <w:color w:val="000000"/>
                <w:kern w:val="0"/>
              </w:rPr>
            </w:pPr>
            <w:r w:rsidRPr="00E11B4B">
              <w:rPr>
                <w:rFonts w:ascii="標楷體" w:eastAsia="標楷體" w:hAnsi="標楷體" w:cs="新細明體" w:hint="eastAsia"/>
                <w:color w:val="000000"/>
                <w:kern w:val="0"/>
              </w:rPr>
              <w:t>實施策略</w:t>
            </w:r>
          </w:p>
        </w:tc>
        <w:tc>
          <w:tcPr>
            <w:tcW w:w="3167"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行動方案</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承辦</w:t>
            </w:r>
          </w:p>
          <w:p w:rsidR="00F7658B" w:rsidRPr="00E11B4B" w:rsidRDefault="00F7658B" w:rsidP="00AE3396">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單位</w:t>
            </w:r>
          </w:p>
        </w:tc>
        <w:tc>
          <w:tcPr>
            <w:tcW w:w="357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實施年度</w:t>
            </w:r>
          </w:p>
        </w:tc>
        <w:tc>
          <w:tcPr>
            <w:tcW w:w="666" w:type="dxa"/>
            <w:vMerge w:val="restart"/>
            <w:tcBorders>
              <w:top w:val="single" w:sz="4" w:space="0" w:color="auto"/>
              <w:left w:val="single" w:sz="4" w:space="0" w:color="auto"/>
              <w:right w:val="single" w:sz="4" w:space="0" w:color="auto"/>
            </w:tcBorders>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備    註</w:t>
            </w:r>
          </w:p>
        </w:tc>
      </w:tr>
      <w:tr w:rsidR="00F7658B" w:rsidRPr="00E11B4B" w:rsidTr="006B1768">
        <w:trPr>
          <w:cantSplit/>
          <w:trHeight w:val="270"/>
          <w:jc w:val="center"/>
        </w:trPr>
        <w:tc>
          <w:tcPr>
            <w:tcW w:w="1255"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rPr>
                <w:rFonts w:ascii="標楷體" w:eastAsia="標楷體" w:hAnsi="標楷體" w:cs="新細明體"/>
                <w:color w:val="000000"/>
                <w:kern w:val="0"/>
              </w:rPr>
            </w:pPr>
          </w:p>
        </w:tc>
        <w:tc>
          <w:tcPr>
            <w:tcW w:w="3167"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rPr>
                <w:rFonts w:ascii="標楷體" w:eastAsia="標楷體" w:hAnsi="標楷體" w:cs="新細明體"/>
                <w:color w:val="000000"/>
                <w:kern w:val="0"/>
              </w:rPr>
            </w:pPr>
          </w:p>
        </w:tc>
        <w:tc>
          <w:tcPr>
            <w:tcW w:w="999"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rPr>
                <w:rFonts w:ascii="標楷體" w:eastAsia="標楷體" w:hAnsi="標楷體" w:cs="新細明體"/>
                <w:color w:val="000000"/>
                <w:kern w:val="0"/>
              </w:rPr>
            </w:pP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6B1768">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111</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6B1768">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112</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6B1768">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113</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6B1768">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114</w:t>
            </w:r>
          </w:p>
        </w:tc>
        <w:tc>
          <w:tcPr>
            <w:tcW w:w="715"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6B1768">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115</w:t>
            </w:r>
          </w:p>
        </w:tc>
        <w:tc>
          <w:tcPr>
            <w:tcW w:w="666" w:type="dxa"/>
            <w:vMerge/>
            <w:tcBorders>
              <w:left w:val="single" w:sz="4" w:space="0" w:color="auto"/>
              <w:bottom w:val="single" w:sz="4" w:space="0" w:color="auto"/>
              <w:right w:val="single" w:sz="4" w:space="0" w:color="auto"/>
            </w:tcBorders>
            <w:shd w:val="clear" w:color="auto" w:fill="F2F2F2"/>
            <w:vAlign w:val="center"/>
          </w:tcPr>
          <w:p w:rsidR="00F7658B" w:rsidRPr="00E11B4B" w:rsidRDefault="00F7658B" w:rsidP="00F7658B">
            <w:pPr>
              <w:widowControl/>
              <w:snapToGrid w:val="0"/>
              <w:jc w:val="center"/>
              <w:rPr>
                <w:rFonts w:ascii="標楷體" w:eastAsia="標楷體" w:hAnsi="標楷體" w:cs="新細明體"/>
                <w:color w:val="000000"/>
                <w:kern w:val="0"/>
              </w:rPr>
            </w:pPr>
          </w:p>
        </w:tc>
      </w:tr>
      <w:tr w:rsidR="00F7658B" w:rsidRPr="00E11B4B" w:rsidTr="006B1768">
        <w:trPr>
          <w:cantSplit/>
          <w:trHeight w:val="454"/>
          <w:jc w:val="center"/>
        </w:trPr>
        <w:tc>
          <w:tcPr>
            <w:tcW w:w="1255" w:type="dxa"/>
            <w:vMerge w:val="restart"/>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r w:rsidRPr="00E11B4B">
              <w:rPr>
                <w:rFonts w:ascii="標楷體" w:eastAsia="標楷體" w:hAnsi="標楷體" w:cs="新細明體" w:hint="eastAsia"/>
                <w:color w:val="000000"/>
              </w:rPr>
              <w:lastRenderedPageBreak/>
              <w:t>1.營造溫馨、安全的教育及學習環境</w:t>
            </w:r>
          </w:p>
        </w:tc>
        <w:tc>
          <w:tcPr>
            <w:tcW w:w="3167"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1.連結領域教學，引領親師生共同參與校園空間配置與規劃</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rPr>
            </w:pPr>
            <w:r w:rsidRPr="00E11B4B">
              <w:rPr>
                <w:rFonts w:ascii="標楷體" w:eastAsia="標楷體" w:hAnsi="標楷體" w:cs="新細明體" w:hint="eastAsia"/>
                <w:color w:val="000000"/>
                <w:kern w:val="0"/>
                <w:sz w:val="22"/>
                <w:szCs w:val="22"/>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val="restart"/>
            <w:tcBorders>
              <w:top w:val="single" w:sz="4" w:space="0" w:color="auto"/>
              <w:left w:val="single" w:sz="4" w:space="0" w:color="auto"/>
              <w:right w:val="single" w:sz="4" w:space="0" w:color="auto"/>
            </w:tcBorders>
          </w:tcPr>
          <w:p w:rsidR="00F7658B" w:rsidRPr="00E11B4B" w:rsidRDefault="00F7658B" w:rsidP="00AE3396">
            <w:pPr>
              <w:widowControl/>
              <w:snapToGrid w:val="0"/>
              <w:ind w:left="120" w:hangingChars="50" w:hanging="120"/>
              <w:rPr>
                <w:rFonts w:ascii="標楷體" w:eastAsia="標楷體" w:hAnsi="標楷體" w:cs="新細明體"/>
                <w:color w:val="000000"/>
                <w:kern w:val="0"/>
              </w:rPr>
            </w:pPr>
          </w:p>
        </w:tc>
      </w:tr>
      <w:tr w:rsidR="00F7658B" w:rsidRPr="00E11B4B" w:rsidTr="006B1768">
        <w:trPr>
          <w:cantSplit/>
          <w:trHeight w:val="454"/>
          <w:jc w:val="center"/>
        </w:trPr>
        <w:tc>
          <w:tcPr>
            <w:tcW w:w="1255"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kern w:val="0"/>
              </w:rPr>
            </w:pPr>
          </w:p>
        </w:tc>
        <w:tc>
          <w:tcPr>
            <w:tcW w:w="3167"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2.爭取經費進行校舍修建及電源改善問題</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rPr>
            </w:pPr>
            <w:r w:rsidRPr="00E11B4B">
              <w:rPr>
                <w:rFonts w:ascii="標楷體" w:eastAsia="標楷體" w:hAnsi="標楷體" w:cs="新細明體" w:hint="eastAsia"/>
                <w:color w:val="000000"/>
                <w:kern w:val="0"/>
                <w:sz w:val="22"/>
                <w:szCs w:val="22"/>
              </w:rPr>
              <w:t>總務處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widowControl/>
              <w:snapToGrid w:val="0"/>
              <w:jc w:val="center"/>
              <w:rPr>
                <w:rFonts w:ascii="標楷體" w:eastAsia="標楷體" w:hAnsi="標楷體" w:cs="新細明體"/>
                <w:color w:val="000000"/>
                <w:kern w:val="0"/>
              </w:rPr>
            </w:pPr>
          </w:p>
        </w:tc>
      </w:tr>
      <w:tr w:rsidR="00F7658B" w:rsidRPr="00E11B4B" w:rsidTr="006B1768">
        <w:trPr>
          <w:cantSplit/>
          <w:trHeight w:val="454"/>
          <w:jc w:val="center"/>
        </w:trPr>
        <w:tc>
          <w:tcPr>
            <w:tcW w:w="1255"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kern w:val="0"/>
              </w:rPr>
            </w:pPr>
          </w:p>
        </w:tc>
        <w:tc>
          <w:tcPr>
            <w:tcW w:w="3167"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3.綠化美化校園環境，提升境教功能</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rPr>
            </w:pPr>
            <w:r w:rsidRPr="00E11B4B">
              <w:rPr>
                <w:rFonts w:ascii="標楷體" w:eastAsia="標楷體" w:hAnsi="標楷體" w:cs="新細明體" w:hint="eastAsia"/>
                <w:color w:val="000000"/>
                <w:kern w:val="0"/>
                <w:sz w:val="22"/>
                <w:szCs w:val="22"/>
              </w:rPr>
              <w:t>總務處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widowControl/>
              <w:snapToGrid w:val="0"/>
              <w:jc w:val="center"/>
              <w:rPr>
                <w:rFonts w:ascii="標楷體" w:eastAsia="標楷體" w:hAnsi="標楷體" w:cs="新細明體"/>
                <w:color w:val="000000"/>
                <w:kern w:val="0"/>
              </w:rPr>
            </w:pPr>
          </w:p>
        </w:tc>
      </w:tr>
      <w:tr w:rsidR="00F7658B" w:rsidRPr="00E11B4B" w:rsidTr="006B1768">
        <w:trPr>
          <w:cantSplit/>
          <w:trHeight w:val="454"/>
          <w:jc w:val="center"/>
        </w:trPr>
        <w:tc>
          <w:tcPr>
            <w:tcW w:w="1255"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kern w:val="0"/>
              </w:rPr>
            </w:pPr>
          </w:p>
        </w:tc>
        <w:tc>
          <w:tcPr>
            <w:tcW w:w="3167"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4.落實校園設施的定期安檢與維護。</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rPr>
            </w:pPr>
            <w:r w:rsidRPr="00E11B4B">
              <w:rPr>
                <w:rFonts w:ascii="標楷體" w:eastAsia="標楷體" w:hAnsi="標楷體" w:cs="新細明體" w:hint="eastAsia"/>
                <w:color w:val="000000"/>
                <w:kern w:val="0"/>
                <w:sz w:val="22"/>
                <w:szCs w:val="22"/>
              </w:rPr>
              <w:t>總務處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bottom w:val="single" w:sz="4" w:space="0" w:color="auto"/>
              <w:right w:val="single" w:sz="4" w:space="0" w:color="auto"/>
            </w:tcBorders>
          </w:tcPr>
          <w:p w:rsidR="00F7658B" w:rsidRPr="00E11B4B" w:rsidRDefault="00F7658B" w:rsidP="00AE3396">
            <w:pPr>
              <w:widowControl/>
              <w:snapToGrid w:val="0"/>
              <w:jc w:val="center"/>
              <w:rPr>
                <w:rFonts w:ascii="標楷體" w:eastAsia="標楷體" w:hAnsi="標楷體" w:cs="新細明體"/>
                <w:color w:val="000000"/>
                <w:kern w:val="0"/>
              </w:rPr>
            </w:pPr>
          </w:p>
        </w:tc>
      </w:tr>
      <w:tr w:rsidR="00F7658B" w:rsidRPr="00E11B4B" w:rsidTr="006B1768">
        <w:trPr>
          <w:cantSplit/>
          <w:trHeight w:val="454"/>
          <w:jc w:val="center"/>
        </w:trPr>
        <w:tc>
          <w:tcPr>
            <w:tcW w:w="1255" w:type="dxa"/>
            <w:vMerge w:val="restart"/>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r w:rsidRPr="00E11B4B">
              <w:rPr>
                <w:rFonts w:ascii="標楷體" w:eastAsia="標楷體" w:hAnsi="標楷體" w:cs="新細明體" w:hint="eastAsia"/>
                <w:color w:val="000000"/>
              </w:rPr>
              <w:t>2.改善硬體設施，營造優質環境</w:t>
            </w:r>
          </w:p>
        </w:tc>
        <w:tc>
          <w:tcPr>
            <w:tcW w:w="3167"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1.全面強化專科教室設備與環境設施</w:t>
            </w:r>
            <w:r w:rsidRPr="00E11B4B">
              <w:rPr>
                <w:rFonts w:ascii="標楷體" w:eastAsia="標楷體" w:hAnsi="標楷體"/>
                <w:color w:val="000000"/>
              </w:rPr>
              <w:t xml:space="preserve"> </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rPr>
            </w:pPr>
            <w:r w:rsidRPr="00E11B4B">
              <w:rPr>
                <w:rFonts w:ascii="標楷體" w:eastAsia="標楷體" w:hAnsi="標楷體" w:cs="新細明體" w:hint="eastAsia"/>
                <w:color w:val="000000"/>
                <w:kern w:val="0"/>
                <w:sz w:val="22"/>
                <w:szCs w:val="22"/>
              </w:rPr>
              <w:t>總務處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val="restart"/>
            <w:tcBorders>
              <w:top w:val="single" w:sz="4" w:space="0" w:color="auto"/>
              <w:left w:val="single" w:sz="4" w:space="0" w:color="auto"/>
              <w:right w:val="single" w:sz="4" w:space="0" w:color="auto"/>
            </w:tcBorders>
          </w:tcPr>
          <w:p w:rsidR="00F7658B" w:rsidRPr="00E11B4B" w:rsidRDefault="00F7658B" w:rsidP="00AE3396">
            <w:pPr>
              <w:widowControl/>
              <w:snapToGrid w:val="0"/>
              <w:ind w:leftChars="-50" w:left="120" w:hangingChars="100" w:hanging="240"/>
              <w:rPr>
                <w:rFonts w:ascii="標楷體" w:eastAsia="標楷體" w:hAnsi="標楷體" w:cs="新細明體"/>
                <w:color w:val="000000"/>
                <w:kern w:val="0"/>
              </w:rPr>
            </w:pPr>
          </w:p>
        </w:tc>
      </w:tr>
      <w:tr w:rsidR="00F7658B" w:rsidRPr="00E11B4B" w:rsidTr="006B1768">
        <w:trPr>
          <w:cantSplit/>
          <w:trHeight w:val="454"/>
          <w:jc w:val="center"/>
        </w:trPr>
        <w:tc>
          <w:tcPr>
            <w:tcW w:w="1255"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509" w:hangingChars="212" w:hanging="509"/>
              <w:rPr>
                <w:rFonts w:ascii="標楷體" w:eastAsia="標楷體" w:hAnsi="標楷體" w:cs="新細明體"/>
                <w:color w:val="000000"/>
                <w:kern w:val="0"/>
              </w:rPr>
            </w:pPr>
          </w:p>
        </w:tc>
        <w:tc>
          <w:tcPr>
            <w:tcW w:w="3167"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2.增置專科教室、多媒體教學設施。</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rPr>
            </w:pPr>
            <w:r w:rsidRPr="00E11B4B">
              <w:rPr>
                <w:rFonts w:ascii="標楷體" w:eastAsia="標楷體" w:hAnsi="標楷體" w:cs="新細明體" w:hint="eastAsia"/>
                <w:color w:val="000000"/>
                <w:kern w:val="0"/>
                <w:sz w:val="22"/>
                <w:szCs w:val="22"/>
              </w:rPr>
              <w:t>總務處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widowControl/>
              <w:snapToGrid w:val="0"/>
              <w:jc w:val="center"/>
              <w:rPr>
                <w:rFonts w:ascii="標楷體" w:eastAsia="標楷體" w:hAnsi="標楷體" w:cs="新細明體"/>
                <w:color w:val="000000"/>
                <w:kern w:val="0"/>
              </w:rPr>
            </w:pPr>
          </w:p>
        </w:tc>
      </w:tr>
      <w:tr w:rsidR="00F7658B" w:rsidRPr="00E11B4B" w:rsidTr="006B1768">
        <w:trPr>
          <w:cantSplit/>
          <w:trHeight w:val="454"/>
          <w:jc w:val="center"/>
        </w:trPr>
        <w:tc>
          <w:tcPr>
            <w:tcW w:w="1255" w:type="dxa"/>
            <w:vMerge/>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ind w:left="509" w:hangingChars="212" w:hanging="509"/>
              <w:rPr>
                <w:rFonts w:ascii="標楷體" w:eastAsia="標楷體" w:hAnsi="標楷體" w:cs="新細明體"/>
                <w:color w:val="000000"/>
                <w:kern w:val="0"/>
              </w:rPr>
            </w:pPr>
          </w:p>
        </w:tc>
        <w:tc>
          <w:tcPr>
            <w:tcW w:w="3167"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3.更新資訊及視聽教學設備</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rPr>
            </w:pPr>
            <w:r w:rsidRPr="00E11B4B">
              <w:rPr>
                <w:rFonts w:ascii="標楷體" w:eastAsia="標楷體" w:hAnsi="標楷體" w:cs="新細明體" w:hint="eastAsia"/>
                <w:color w:val="000000"/>
                <w:kern w:val="0"/>
                <w:sz w:val="22"/>
                <w:szCs w:val="22"/>
              </w:rPr>
              <w:t>總務處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widowControl/>
              <w:snapToGrid w:val="0"/>
              <w:jc w:val="center"/>
              <w:rPr>
                <w:rFonts w:ascii="標楷體" w:eastAsia="標楷體" w:hAnsi="標楷體" w:cs="新細明體"/>
                <w:color w:val="000000"/>
                <w:kern w:val="0"/>
              </w:rPr>
            </w:pPr>
          </w:p>
        </w:tc>
      </w:tr>
      <w:tr w:rsidR="00F7658B" w:rsidRPr="00E11B4B" w:rsidTr="006B1768">
        <w:trPr>
          <w:cantSplit/>
          <w:trHeight w:val="454"/>
          <w:jc w:val="center"/>
        </w:trPr>
        <w:tc>
          <w:tcPr>
            <w:tcW w:w="1255" w:type="dxa"/>
            <w:vMerge w:val="restart"/>
            <w:tcBorders>
              <w:top w:val="single" w:sz="4" w:space="0" w:color="auto"/>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r w:rsidRPr="00E11B4B">
              <w:rPr>
                <w:rFonts w:ascii="標楷體" w:eastAsia="標楷體" w:hAnsi="標楷體" w:cs="新細明體" w:hint="eastAsia"/>
                <w:color w:val="000000"/>
              </w:rPr>
              <w:t>3.提升校園創意課程效能，發揮境教功能</w:t>
            </w:r>
          </w:p>
        </w:tc>
        <w:tc>
          <w:tcPr>
            <w:tcW w:w="3167"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1.連結領域教學，引領親師生共同參與校園空間配置與規劃</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rPr>
            </w:pPr>
            <w:r w:rsidRPr="00E11B4B">
              <w:rPr>
                <w:rFonts w:ascii="標楷體" w:eastAsia="標楷體" w:hAnsi="標楷體" w:cs="新細明體" w:hint="eastAsia"/>
                <w:color w:val="000000"/>
                <w:kern w:val="0"/>
                <w:sz w:val="22"/>
                <w:szCs w:val="22"/>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6B1768"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val="restart"/>
            <w:tcBorders>
              <w:top w:val="single" w:sz="4" w:space="0" w:color="auto"/>
              <w:left w:val="single" w:sz="4" w:space="0" w:color="auto"/>
              <w:right w:val="single" w:sz="4" w:space="0" w:color="auto"/>
            </w:tcBorders>
          </w:tcPr>
          <w:p w:rsidR="00F7658B" w:rsidRPr="00E11B4B" w:rsidRDefault="00F7658B" w:rsidP="00AE3396">
            <w:pPr>
              <w:widowControl/>
              <w:snapToGrid w:val="0"/>
              <w:ind w:leftChars="-50" w:left="120" w:hangingChars="100" w:hanging="240"/>
              <w:rPr>
                <w:rFonts w:ascii="標楷體" w:eastAsia="標楷體" w:hAnsi="標楷體" w:cs="新細明體"/>
                <w:color w:val="000000"/>
                <w:kern w:val="0"/>
              </w:rPr>
            </w:pPr>
          </w:p>
        </w:tc>
      </w:tr>
      <w:tr w:rsidR="00F7658B" w:rsidRPr="00E11B4B" w:rsidTr="006B1768">
        <w:trPr>
          <w:cantSplit/>
          <w:trHeight w:val="454"/>
          <w:jc w:val="center"/>
        </w:trPr>
        <w:tc>
          <w:tcPr>
            <w:tcW w:w="1255" w:type="dxa"/>
            <w:vMerge/>
            <w:tcBorders>
              <w:left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kern w:val="0"/>
              </w:rPr>
            </w:pPr>
          </w:p>
        </w:tc>
        <w:tc>
          <w:tcPr>
            <w:tcW w:w="3167"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2.結合藝文領域教學，發展各式創意創新教材。</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rPr>
            </w:pPr>
            <w:r w:rsidRPr="00E11B4B">
              <w:rPr>
                <w:rFonts w:ascii="標楷體" w:eastAsia="標楷體" w:hAnsi="標楷體" w:cs="新細明體" w:hint="eastAsia"/>
                <w:color w:val="000000"/>
                <w:kern w:val="0"/>
                <w:sz w:val="22"/>
                <w:szCs w:val="22"/>
              </w:rPr>
              <w:t>教務處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widowControl/>
              <w:snapToGrid w:val="0"/>
              <w:jc w:val="center"/>
              <w:rPr>
                <w:rFonts w:ascii="標楷體" w:eastAsia="標楷體" w:hAnsi="標楷體" w:cs="新細明體"/>
                <w:color w:val="000000"/>
                <w:kern w:val="0"/>
              </w:rPr>
            </w:pPr>
          </w:p>
        </w:tc>
      </w:tr>
      <w:tr w:rsidR="00F7658B" w:rsidRPr="00E11B4B" w:rsidTr="006B1768">
        <w:trPr>
          <w:cantSplit/>
          <w:trHeight w:val="454"/>
          <w:jc w:val="center"/>
        </w:trPr>
        <w:tc>
          <w:tcPr>
            <w:tcW w:w="1255" w:type="dxa"/>
            <w:vMerge/>
            <w:tcBorders>
              <w:left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kern w:val="0"/>
              </w:rPr>
            </w:pPr>
          </w:p>
        </w:tc>
        <w:tc>
          <w:tcPr>
            <w:tcW w:w="3167"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3.整體規劃樓梯藝廊、穿堂藝廊、角落空間，定期展示學生各項作品</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rPr>
            </w:pPr>
            <w:r w:rsidRPr="00E11B4B">
              <w:rPr>
                <w:rFonts w:ascii="標楷體" w:eastAsia="標楷體" w:hAnsi="標楷體" w:cs="新細明體" w:hint="eastAsia"/>
                <w:color w:val="000000"/>
                <w:kern w:val="0"/>
                <w:sz w:val="22"/>
                <w:szCs w:val="22"/>
              </w:rPr>
              <w:t>教務處總務處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6B1768"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6B1768"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6B1768" w:rsidP="006B1768">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kern w:val="0"/>
              </w:rPr>
            </w:pPr>
          </w:p>
        </w:tc>
      </w:tr>
      <w:tr w:rsidR="00F7658B" w:rsidRPr="00E11B4B" w:rsidTr="006B1768">
        <w:trPr>
          <w:cantSplit/>
          <w:trHeight w:val="454"/>
          <w:jc w:val="center"/>
        </w:trPr>
        <w:tc>
          <w:tcPr>
            <w:tcW w:w="1255" w:type="dxa"/>
            <w:vMerge/>
            <w:tcBorders>
              <w:left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kern w:val="0"/>
              </w:rPr>
            </w:pPr>
          </w:p>
        </w:tc>
        <w:tc>
          <w:tcPr>
            <w:tcW w:w="3167" w:type="dxa"/>
            <w:tcBorders>
              <w:top w:val="single" w:sz="4" w:space="0" w:color="auto"/>
              <w:left w:val="single" w:sz="4" w:space="0" w:color="auto"/>
              <w:bottom w:val="single" w:sz="4" w:space="0" w:color="auto"/>
              <w:right w:val="single" w:sz="4" w:space="0" w:color="auto"/>
            </w:tcBorders>
          </w:tcPr>
          <w:p w:rsidR="00F7658B" w:rsidRPr="00E11B4B" w:rsidRDefault="00F7658B" w:rsidP="00561D3A">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w:t>
            </w:r>
            <w:r w:rsidR="00561D3A">
              <w:rPr>
                <w:rFonts w:ascii="標楷體" w:eastAsia="標楷體" w:hAnsi="標楷體" w:hint="eastAsia"/>
                <w:color w:val="000000"/>
              </w:rPr>
              <w:t>增置體適能教學設備，符</w:t>
            </w:r>
            <w:r w:rsidR="00A7411C" w:rsidRPr="00A7411C">
              <w:rPr>
                <w:rFonts w:ascii="標楷體" w:eastAsia="標楷體" w:hAnsi="標楷體" w:hint="eastAsia"/>
                <w:color w:val="FF0000"/>
              </w:rPr>
              <w:t>應</w:t>
            </w:r>
            <w:r w:rsidRPr="00E11B4B">
              <w:rPr>
                <w:rFonts w:ascii="標楷體" w:eastAsia="標楷體" w:hAnsi="標楷體" w:hint="eastAsia"/>
                <w:color w:val="000000"/>
              </w:rPr>
              <w:t>學校專長體育發展需求</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rPr>
            </w:pPr>
            <w:r w:rsidRPr="00E11B4B">
              <w:rPr>
                <w:rFonts w:ascii="標楷體" w:eastAsia="標楷體" w:hAnsi="標楷體" w:cs="新細明體" w:hint="eastAsia"/>
                <w:color w:val="000000"/>
                <w:kern w:val="0"/>
                <w:sz w:val="22"/>
                <w:szCs w:val="22"/>
              </w:rPr>
              <w:t>教務處總務處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6B1768"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6B1768" w:rsidP="006B1768">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kern w:val="0"/>
              </w:rPr>
            </w:pPr>
          </w:p>
        </w:tc>
      </w:tr>
      <w:tr w:rsidR="00F7658B" w:rsidRPr="00E11B4B" w:rsidTr="006B1768">
        <w:trPr>
          <w:cantSplit/>
          <w:trHeight w:val="454"/>
          <w:jc w:val="center"/>
        </w:trPr>
        <w:tc>
          <w:tcPr>
            <w:tcW w:w="1255" w:type="dxa"/>
            <w:vMerge/>
            <w:tcBorders>
              <w:left w:val="single" w:sz="4" w:space="0" w:color="auto"/>
              <w:bottom w:val="single" w:sz="4" w:space="0" w:color="auto"/>
              <w:right w:val="single" w:sz="4" w:space="0" w:color="auto"/>
            </w:tcBorders>
            <w:vAlign w:val="center"/>
          </w:tcPr>
          <w:p w:rsidR="00F7658B" w:rsidRPr="00E11B4B" w:rsidRDefault="00F7658B" w:rsidP="00AE3396">
            <w:pPr>
              <w:widowControl/>
              <w:snapToGrid w:val="0"/>
              <w:rPr>
                <w:rFonts w:ascii="標楷體" w:eastAsia="標楷體" w:hAnsi="標楷體" w:cs="新細明體"/>
                <w:color w:val="000000"/>
                <w:kern w:val="0"/>
              </w:rPr>
            </w:pPr>
          </w:p>
        </w:tc>
        <w:tc>
          <w:tcPr>
            <w:tcW w:w="3167" w:type="dxa"/>
            <w:tcBorders>
              <w:top w:val="single" w:sz="4" w:space="0" w:color="auto"/>
              <w:left w:val="single" w:sz="4" w:space="0" w:color="auto"/>
              <w:bottom w:val="single" w:sz="4" w:space="0" w:color="auto"/>
              <w:right w:val="single" w:sz="4" w:space="0" w:color="auto"/>
            </w:tcBorders>
          </w:tcPr>
          <w:p w:rsidR="00F7658B" w:rsidRPr="00E11B4B" w:rsidRDefault="006B1768"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5</w:t>
            </w:r>
            <w:r w:rsidR="00F7658B" w:rsidRPr="00E11B4B">
              <w:rPr>
                <w:rFonts w:ascii="標楷體" w:eastAsia="標楷體" w:hAnsi="標楷體" w:hint="eastAsia"/>
                <w:color w:val="000000"/>
              </w:rPr>
              <w:t>.整合校園環境佈置，建構學校全方位英語學習情境</w:t>
            </w:r>
          </w:p>
        </w:tc>
        <w:tc>
          <w:tcPr>
            <w:tcW w:w="999"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widowControl/>
              <w:snapToGrid w:val="0"/>
              <w:jc w:val="center"/>
              <w:rPr>
                <w:rFonts w:ascii="標楷體" w:eastAsia="標楷體" w:hAnsi="標楷體" w:cs="新細明體"/>
                <w:color w:val="000000"/>
                <w:kern w:val="0"/>
                <w:sz w:val="22"/>
              </w:rPr>
            </w:pPr>
            <w:r w:rsidRPr="00E11B4B">
              <w:rPr>
                <w:rFonts w:ascii="標楷體" w:eastAsia="標楷體" w:hAnsi="標楷體" w:cs="新細明體" w:hint="eastAsia"/>
                <w:color w:val="000000"/>
                <w:kern w:val="0"/>
                <w:sz w:val="22"/>
                <w:szCs w:val="22"/>
              </w:rPr>
              <w:t>總務處</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6B1768" w:rsidP="006B1768">
            <w:pPr>
              <w:widowControl/>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715" w:type="dxa"/>
            <w:tcBorders>
              <w:top w:val="single" w:sz="4" w:space="0" w:color="auto"/>
              <w:left w:val="single" w:sz="4" w:space="0" w:color="auto"/>
              <w:bottom w:val="single" w:sz="4" w:space="0" w:color="auto"/>
              <w:right w:val="single" w:sz="4" w:space="0" w:color="auto"/>
            </w:tcBorders>
            <w:vAlign w:val="center"/>
          </w:tcPr>
          <w:p w:rsidR="00F7658B" w:rsidRPr="00E11B4B" w:rsidRDefault="006B1768" w:rsidP="006B1768">
            <w:pPr>
              <w:snapToGrid w:val="0"/>
              <w:jc w:val="center"/>
              <w:rPr>
                <w:rFonts w:ascii="標楷體" w:eastAsia="標楷體" w:hAnsi="標楷體" w:cs="新細明體"/>
                <w:color w:val="000000"/>
                <w:kern w:val="0"/>
              </w:rPr>
            </w:pPr>
            <w:r w:rsidRPr="00E11B4B">
              <w:rPr>
                <w:rFonts w:ascii="標楷體" w:eastAsia="標楷體" w:hAnsi="標楷體" w:cs="新細明體" w:hint="eastAsia"/>
                <w:color w:val="000000"/>
                <w:kern w:val="0"/>
              </w:rPr>
              <w:t>Ｖ</w:t>
            </w:r>
          </w:p>
        </w:tc>
        <w:tc>
          <w:tcPr>
            <w:tcW w:w="666"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kern w:val="0"/>
              </w:rPr>
            </w:pPr>
          </w:p>
        </w:tc>
      </w:tr>
    </w:tbl>
    <w:p w:rsidR="00F7658B" w:rsidRPr="00E11B4B" w:rsidRDefault="00F7658B" w:rsidP="00E11B4B">
      <w:pPr>
        <w:ind w:left="1107" w:hangingChars="395" w:hanging="1107"/>
        <w:rPr>
          <w:rFonts w:ascii="標楷體" w:eastAsia="標楷體" w:hAnsi="標楷體"/>
          <w:b/>
          <w:sz w:val="28"/>
        </w:rPr>
      </w:pPr>
      <w:r w:rsidRPr="00E11B4B">
        <w:rPr>
          <w:rFonts w:ascii="標楷體" w:eastAsia="標楷體" w:hAnsi="標楷體" w:hint="eastAsia"/>
          <w:b/>
          <w:sz w:val="28"/>
        </w:rPr>
        <w:t>目標</w:t>
      </w:r>
      <w:r w:rsidR="006B1768" w:rsidRPr="00E11B4B">
        <w:rPr>
          <w:rFonts w:ascii="標楷體" w:eastAsia="標楷體" w:hAnsi="標楷體" w:hint="eastAsia"/>
          <w:b/>
          <w:sz w:val="28"/>
        </w:rPr>
        <w:t>九</w:t>
      </w:r>
      <w:r w:rsidRPr="00E11B4B">
        <w:rPr>
          <w:rFonts w:ascii="標楷體" w:eastAsia="標楷體" w:hAnsi="標楷體" w:hint="eastAsia"/>
          <w:b/>
          <w:sz w:val="28"/>
        </w:rPr>
        <w:t>：整合與運用社區文教資源優勢，提升學校榮譽及社區支持</w:t>
      </w:r>
      <w:r w:rsidR="00E11B4B">
        <w:rPr>
          <w:rFonts w:ascii="標楷體" w:eastAsia="標楷體" w:hAnsi="標楷體" w:hint="eastAsia"/>
          <w:b/>
          <w:sz w:val="28"/>
        </w:rPr>
        <w:t>。</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3164"/>
        <w:gridCol w:w="1058"/>
        <w:gridCol w:w="703"/>
        <w:gridCol w:w="704"/>
        <w:gridCol w:w="704"/>
        <w:gridCol w:w="704"/>
        <w:gridCol w:w="704"/>
        <w:gridCol w:w="668"/>
      </w:tblGrid>
      <w:tr w:rsidR="00F7658B" w:rsidRPr="00E11B4B" w:rsidTr="006B1768">
        <w:trPr>
          <w:cantSplit/>
          <w:trHeight w:val="274"/>
          <w:jc w:val="center"/>
        </w:trPr>
        <w:tc>
          <w:tcPr>
            <w:tcW w:w="1255"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實施</w:t>
            </w:r>
            <w:r w:rsidR="006B1768" w:rsidRPr="00E11B4B">
              <w:rPr>
                <w:rFonts w:ascii="標楷體" w:eastAsia="標楷體" w:hAnsi="標楷體" w:cs="新細明體" w:hint="eastAsia"/>
                <w:color w:val="000000"/>
              </w:rPr>
              <w:t xml:space="preserve"> </w:t>
            </w:r>
            <w:r w:rsidRPr="00E11B4B">
              <w:rPr>
                <w:rFonts w:ascii="標楷體" w:eastAsia="標楷體" w:hAnsi="標楷體" w:cs="新細明體" w:hint="eastAsia"/>
                <w:color w:val="000000"/>
              </w:rPr>
              <w:t>策略</w:t>
            </w:r>
          </w:p>
        </w:tc>
        <w:tc>
          <w:tcPr>
            <w:tcW w:w="3164"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行動方案</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承辦</w:t>
            </w:r>
          </w:p>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單位</w:t>
            </w:r>
          </w:p>
        </w:tc>
        <w:tc>
          <w:tcPr>
            <w:tcW w:w="3519"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實施年度</w:t>
            </w:r>
          </w:p>
        </w:tc>
        <w:tc>
          <w:tcPr>
            <w:tcW w:w="668" w:type="dxa"/>
            <w:vMerge w:val="restart"/>
            <w:tcBorders>
              <w:top w:val="single" w:sz="4" w:space="0" w:color="auto"/>
              <w:left w:val="single" w:sz="4" w:space="0" w:color="auto"/>
              <w:right w:val="single" w:sz="4" w:space="0" w:color="auto"/>
            </w:tcBorders>
            <w:shd w:val="clear" w:color="auto" w:fill="F2F2F2"/>
            <w:vAlign w:val="center"/>
          </w:tcPr>
          <w:p w:rsidR="00F7658B" w:rsidRPr="00E11B4B" w:rsidRDefault="00F7658B" w:rsidP="00AE3396">
            <w:pPr>
              <w:jc w:val="center"/>
              <w:rPr>
                <w:rFonts w:ascii="標楷體" w:eastAsia="標楷體" w:hAnsi="標楷體"/>
                <w:sz w:val="28"/>
                <w:szCs w:val="28"/>
              </w:rPr>
            </w:pPr>
            <w:r w:rsidRPr="00E11B4B">
              <w:rPr>
                <w:rFonts w:ascii="標楷體" w:eastAsia="標楷體" w:hAnsi="標楷體" w:cs="新細明體" w:hint="eastAsia"/>
                <w:color w:val="000000"/>
              </w:rPr>
              <w:t>備    註</w:t>
            </w:r>
          </w:p>
        </w:tc>
      </w:tr>
      <w:tr w:rsidR="00F7658B" w:rsidRPr="00E11B4B" w:rsidTr="006B1768">
        <w:trPr>
          <w:cantSplit/>
          <w:trHeight w:val="222"/>
          <w:jc w:val="center"/>
        </w:trPr>
        <w:tc>
          <w:tcPr>
            <w:tcW w:w="1255"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rPr>
                <w:rFonts w:ascii="標楷體" w:eastAsia="標楷體" w:hAnsi="標楷體" w:cs="新細明體"/>
                <w:color w:val="000000"/>
              </w:rPr>
            </w:pPr>
          </w:p>
        </w:tc>
        <w:tc>
          <w:tcPr>
            <w:tcW w:w="3164"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rPr>
                <w:rFonts w:ascii="標楷體" w:eastAsia="標楷體" w:hAnsi="標楷體" w:cs="新細明體"/>
                <w:color w:val="000000"/>
              </w:rPr>
            </w:pPr>
          </w:p>
        </w:tc>
        <w:tc>
          <w:tcPr>
            <w:tcW w:w="1058" w:type="dxa"/>
            <w:vMerge/>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rPr>
                <w:rFonts w:ascii="標楷體" w:eastAsia="標楷體" w:hAnsi="標楷體" w:cs="新細明體"/>
                <w:color w:val="000000"/>
              </w:rPr>
            </w:pPr>
          </w:p>
        </w:tc>
        <w:tc>
          <w:tcPr>
            <w:tcW w:w="703"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6B1768">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111</w:t>
            </w:r>
          </w:p>
        </w:tc>
        <w:tc>
          <w:tcPr>
            <w:tcW w:w="704"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6B1768">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112</w:t>
            </w:r>
          </w:p>
        </w:tc>
        <w:tc>
          <w:tcPr>
            <w:tcW w:w="704"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6B1768">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113</w:t>
            </w:r>
          </w:p>
        </w:tc>
        <w:tc>
          <w:tcPr>
            <w:tcW w:w="704"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6B1768">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114</w:t>
            </w:r>
          </w:p>
        </w:tc>
        <w:tc>
          <w:tcPr>
            <w:tcW w:w="704" w:type="dxa"/>
            <w:tcBorders>
              <w:top w:val="single" w:sz="4" w:space="0" w:color="auto"/>
              <w:left w:val="single" w:sz="4" w:space="0" w:color="auto"/>
              <w:bottom w:val="single" w:sz="4" w:space="0" w:color="auto"/>
              <w:right w:val="single" w:sz="4" w:space="0" w:color="auto"/>
            </w:tcBorders>
            <w:shd w:val="clear" w:color="auto" w:fill="F2F2F2"/>
            <w:vAlign w:val="center"/>
          </w:tcPr>
          <w:p w:rsidR="00F7658B" w:rsidRPr="00E11B4B" w:rsidRDefault="00F7658B" w:rsidP="006B1768">
            <w:pPr>
              <w:snapToGrid w:val="0"/>
              <w:jc w:val="center"/>
              <w:rPr>
                <w:rFonts w:ascii="標楷體" w:eastAsia="標楷體" w:hAnsi="標楷體" w:cs="新細明體"/>
                <w:color w:val="000000"/>
                <w:sz w:val="22"/>
                <w:szCs w:val="22"/>
              </w:rPr>
            </w:pPr>
            <w:r w:rsidRPr="00E11B4B">
              <w:rPr>
                <w:rFonts w:ascii="標楷體" w:eastAsia="標楷體" w:hAnsi="標楷體" w:cs="新細明體" w:hint="eastAsia"/>
                <w:color w:val="000000"/>
                <w:sz w:val="22"/>
                <w:szCs w:val="22"/>
              </w:rPr>
              <w:t>115</w:t>
            </w:r>
          </w:p>
        </w:tc>
        <w:tc>
          <w:tcPr>
            <w:tcW w:w="668" w:type="dxa"/>
            <w:vMerge/>
            <w:tcBorders>
              <w:left w:val="single" w:sz="4" w:space="0" w:color="auto"/>
              <w:bottom w:val="single" w:sz="4" w:space="0" w:color="auto"/>
              <w:right w:val="single" w:sz="4" w:space="0" w:color="auto"/>
            </w:tcBorders>
            <w:shd w:val="clear" w:color="auto" w:fill="F2F2F2"/>
            <w:vAlign w:val="center"/>
          </w:tcPr>
          <w:p w:rsidR="00F7658B" w:rsidRPr="00E11B4B" w:rsidRDefault="00F7658B" w:rsidP="00F7658B">
            <w:pPr>
              <w:snapToGrid w:val="0"/>
              <w:jc w:val="center"/>
              <w:rPr>
                <w:rFonts w:ascii="標楷體" w:eastAsia="標楷體" w:hAnsi="標楷體" w:cs="新細明體"/>
                <w:color w:val="000000"/>
              </w:rPr>
            </w:pPr>
          </w:p>
        </w:tc>
      </w:tr>
      <w:tr w:rsidR="00F7658B" w:rsidRPr="00E11B4B" w:rsidTr="006B1768">
        <w:trPr>
          <w:cantSplit/>
          <w:trHeight w:val="529"/>
          <w:jc w:val="center"/>
        </w:trPr>
        <w:tc>
          <w:tcPr>
            <w:tcW w:w="1255" w:type="dxa"/>
            <w:vMerge w:val="restart"/>
            <w:tcBorders>
              <w:top w:val="single" w:sz="4" w:space="0" w:color="auto"/>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rPr>
            </w:pPr>
            <w:r w:rsidRPr="00E11B4B">
              <w:rPr>
                <w:rFonts w:ascii="標楷體" w:eastAsia="標楷體" w:hAnsi="標楷體" w:cs="新細明體" w:hint="eastAsia"/>
                <w:color w:val="000000"/>
              </w:rPr>
              <w:t>1.</w:t>
            </w:r>
            <w:r w:rsidRPr="00E11B4B">
              <w:rPr>
                <w:rFonts w:ascii="標楷體" w:eastAsia="標楷體" w:hAnsi="標楷體" w:hint="eastAsia"/>
              </w:rPr>
              <w:t>整合社區及社會資源，建立良好的學校公共關係</w:t>
            </w:r>
          </w:p>
        </w:tc>
        <w:tc>
          <w:tcPr>
            <w:tcW w:w="3164"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1.與鄰近學校結成教育夥伴，共用校園設施</w:t>
            </w:r>
          </w:p>
        </w:tc>
        <w:tc>
          <w:tcPr>
            <w:tcW w:w="1058"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各處室</w:t>
            </w:r>
          </w:p>
        </w:tc>
        <w:tc>
          <w:tcPr>
            <w:tcW w:w="703"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8" w:type="dxa"/>
            <w:vMerge w:val="restart"/>
            <w:tcBorders>
              <w:top w:val="single" w:sz="4" w:space="0" w:color="auto"/>
              <w:left w:val="single" w:sz="4" w:space="0" w:color="auto"/>
              <w:right w:val="single" w:sz="4" w:space="0" w:color="auto"/>
            </w:tcBorders>
          </w:tcPr>
          <w:p w:rsidR="00F7658B" w:rsidRPr="00E11B4B" w:rsidRDefault="00F7658B" w:rsidP="00AE3396">
            <w:pPr>
              <w:snapToGrid w:val="0"/>
              <w:ind w:leftChars="-50" w:left="120" w:hangingChars="100" w:hanging="240"/>
              <w:rPr>
                <w:rFonts w:ascii="標楷體" w:eastAsia="標楷體" w:hAnsi="標楷體" w:cs="新細明體"/>
                <w:color w:val="000000"/>
              </w:rPr>
            </w:pPr>
          </w:p>
        </w:tc>
      </w:tr>
      <w:tr w:rsidR="00F7658B" w:rsidRPr="00E11B4B" w:rsidTr="006B1768">
        <w:trPr>
          <w:cantSplit/>
          <w:trHeight w:val="520"/>
          <w:jc w:val="center"/>
        </w:trPr>
        <w:tc>
          <w:tcPr>
            <w:tcW w:w="1255" w:type="dxa"/>
            <w:vMerge/>
            <w:tcBorders>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64"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2.邀集社區人士參與學校辦理認識鄉土主題活動。</w:t>
            </w:r>
          </w:p>
        </w:tc>
        <w:tc>
          <w:tcPr>
            <w:tcW w:w="1058"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教務處</w:t>
            </w:r>
          </w:p>
        </w:tc>
        <w:tc>
          <w:tcPr>
            <w:tcW w:w="703"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8"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6B1768">
        <w:trPr>
          <w:cantSplit/>
          <w:trHeight w:val="462"/>
          <w:jc w:val="center"/>
        </w:trPr>
        <w:tc>
          <w:tcPr>
            <w:tcW w:w="1255" w:type="dxa"/>
            <w:vMerge/>
            <w:tcBorders>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64"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3.與實習老師的母校建立合作夥伴關係，以求專業的發展與教學相長</w:t>
            </w:r>
          </w:p>
        </w:tc>
        <w:tc>
          <w:tcPr>
            <w:tcW w:w="1058"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教務處</w:t>
            </w:r>
          </w:p>
        </w:tc>
        <w:tc>
          <w:tcPr>
            <w:tcW w:w="703"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8"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6B1768">
        <w:trPr>
          <w:cantSplit/>
          <w:trHeight w:val="462"/>
          <w:jc w:val="center"/>
        </w:trPr>
        <w:tc>
          <w:tcPr>
            <w:tcW w:w="1255" w:type="dxa"/>
            <w:vMerge/>
            <w:tcBorders>
              <w:left w:val="single" w:sz="4" w:space="0" w:color="auto"/>
              <w:bottom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64"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4.結合社區人力資源，解決社團活動師資人力的不足</w:t>
            </w:r>
          </w:p>
        </w:tc>
        <w:tc>
          <w:tcPr>
            <w:tcW w:w="1058"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輔導室</w:t>
            </w:r>
          </w:p>
        </w:tc>
        <w:tc>
          <w:tcPr>
            <w:tcW w:w="703"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8"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6B1768">
        <w:trPr>
          <w:cantSplit/>
          <w:trHeight w:val="462"/>
          <w:jc w:val="center"/>
        </w:trPr>
        <w:tc>
          <w:tcPr>
            <w:tcW w:w="1255" w:type="dxa"/>
            <w:vMerge w:val="restart"/>
            <w:tcBorders>
              <w:top w:val="single" w:sz="4" w:space="0" w:color="auto"/>
              <w:left w:val="single" w:sz="4" w:space="0" w:color="auto"/>
              <w:right w:val="single" w:sz="4" w:space="0" w:color="auto"/>
            </w:tcBorders>
            <w:vAlign w:val="center"/>
          </w:tcPr>
          <w:p w:rsidR="00F7658B" w:rsidRPr="00E11B4B" w:rsidRDefault="00F7658B" w:rsidP="006B1768">
            <w:pPr>
              <w:snapToGrid w:val="0"/>
              <w:rPr>
                <w:rFonts w:ascii="標楷體" w:eastAsia="標楷體" w:hAnsi="標楷體" w:cs="新細明體"/>
                <w:color w:val="000000"/>
              </w:rPr>
            </w:pPr>
            <w:r w:rsidRPr="00E11B4B">
              <w:rPr>
                <w:rFonts w:ascii="標楷體" w:eastAsia="標楷體" w:hAnsi="標楷體" w:cs="新細明體" w:hint="eastAsia"/>
                <w:color w:val="000000"/>
              </w:rPr>
              <w:t>2.</w:t>
            </w:r>
            <w:r w:rsidRPr="00E11B4B">
              <w:rPr>
                <w:rFonts w:ascii="標楷體" w:eastAsia="標楷體" w:hAnsi="標楷體" w:hint="eastAsia"/>
              </w:rPr>
              <w:t>充分利用周邊文教資源，成為學習合作夥伴</w:t>
            </w:r>
          </w:p>
        </w:tc>
        <w:tc>
          <w:tcPr>
            <w:tcW w:w="3164"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1.利用學校周邊文教資源，安排校外教學活動</w:t>
            </w:r>
          </w:p>
        </w:tc>
        <w:tc>
          <w:tcPr>
            <w:tcW w:w="1058"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學務</w:t>
            </w:r>
            <w:r w:rsidR="00F7658B" w:rsidRPr="00E11B4B">
              <w:rPr>
                <w:rFonts w:ascii="標楷體" w:eastAsia="標楷體" w:hAnsi="標楷體" w:cs="新細明體" w:hint="eastAsia"/>
                <w:color w:val="000000"/>
              </w:rPr>
              <w:t>處</w:t>
            </w:r>
          </w:p>
        </w:tc>
        <w:tc>
          <w:tcPr>
            <w:tcW w:w="703"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8" w:type="dxa"/>
            <w:vMerge/>
            <w:tcBorders>
              <w:left w:val="single" w:sz="4" w:space="0" w:color="auto"/>
              <w:bottom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6B1768">
        <w:trPr>
          <w:cantSplit/>
          <w:trHeight w:val="462"/>
          <w:jc w:val="center"/>
        </w:trPr>
        <w:tc>
          <w:tcPr>
            <w:tcW w:w="1255" w:type="dxa"/>
            <w:vMerge/>
            <w:tcBorders>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64"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2.彙整全校家長、里巷士紳、民意代表等分類、統計分析建立系統性人才庫</w:t>
            </w:r>
          </w:p>
        </w:tc>
        <w:tc>
          <w:tcPr>
            <w:tcW w:w="1058"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教務處</w:t>
            </w:r>
          </w:p>
        </w:tc>
        <w:tc>
          <w:tcPr>
            <w:tcW w:w="703"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8" w:type="dxa"/>
            <w:vMerge w:val="restart"/>
            <w:tcBorders>
              <w:top w:val="single" w:sz="4" w:space="0" w:color="auto"/>
              <w:left w:val="single" w:sz="4" w:space="0" w:color="auto"/>
              <w:right w:val="single" w:sz="4" w:space="0" w:color="auto"/>
            </w:tcBorders>
          </w:tcPr>
          <w:p w:rsidR="00F7658B" w:rsidRPr="00E11B4B" w:rsidRDefault="00F7658B" w:rsidP="00AE3396">
            <w:pPr>
              <w:snapToGrid w:val="0"/>
              <w:ind w:leftChars="-12" w:left="120" w:hangingChars="62" w:hanging="149"/>
              <w:rPr>
                <w:rFonts w:ascii="標楷體" w:eastAsia="標楷體" w:hAnsi="標楷體" w:cs="新細明體"/>
                <w:color w:val="000000"/>
              </w:rPr>
            </w:pPr>
          </w:p>
        </w:tc>
      </w:tr>
      <w:tr w:rsidR="00F7658B" w:rsidRPr="00E11B4B" w:rsidTr="006B1768">
        <w:trPr>
          <w:cantSplit/>
          <w:trHeight w:val="462"/>
          <w:jc w:val="center"/>
        </w:trPr>
        <w:tc>
          <w:tcPr>
            <w:tcW w:w="1255" w:type="dxa"/>
            <w:vMerge/>
            <w:tcBorders>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64"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3.至學區內國小宣導學校特色</w:t>
            </w:r>
          </w:p>
        </w:tc>
        <w:tc>
          <w:tcPr>
            <w:tcW w:w="1058" w:type="dxa"/>
            <w:tcBorders>
              <w:top w:val="single" w:sz="4" w:space="0" w:color="auto"/>
              <w:left w:val="single" w:sz="4" w:space="0" w:color="auto"/>
              <w:bottom w:val="single" w:sz="4" w:space="0" w:color="auto"/>
              <w:right w:val="single" w:sz="4" w:space="0" w:color="auto"/>
            </w:tcBorders>
            <w:vAlign w:val="center"/>
          </w:tcPr>
          <w:p w:rsidR="00F7658B" w:rsidRPr="00E11B4B" w:rsidRDefault="00561D3A" w:rsidP="00561D3A">
            <w:pPr>
              <w:snapToGrid w:val="0"/>
              <w:jc w:val="center"/>
              <w:rPr>
                <w:rFonts w:ascii="標楷體" w:eastAsia="標楷體" w:hAnsi="標楷體" w:cs="新細明體"/>
                <w:color w:val="000000"/>
              </w:rPr>
            </w:pPr>
            <w:r>
              <w:rPr>
                <w:rFonts w:ascii="標楷體" w:eastAsia="標楷體" w:hAnsi="標楷體" w:cs="新細明體" w:hint="eastAsia"/>
                <w:color w:val="FF0000"/>
              </w:rPr>
              <w:t>輔導室</w:t>
            </w:r>
          </w:p>
        </w:tc>
        <w:tc>
          <w:tcPr>
            <w:tcW w:w="703"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8"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6B1768">
        <w:trPr>
          <w:cantSplit/>
          <w:trHeight w:val="462"/>
          <w:jc w:val="center"/>
        </w:trPr>
        <w:tc>
          <w:tcPr>
            <w:tcW w:w="1255" w:type="dxa"/>
            <w:vMerge w:val="restart"/>
            <w:tcBorders>
              <w:top w:val="single" w:sz="4" w:space="0" w:color="auto"/>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r w:rsidRPr="00E11B4B">
              <w:rPr>
                <w:rFonts w:ascii="標楷體" w:eastAsia="標楷體" w:hAnsi="標楷體" w:hint="eastAsia"/>
              </w:rPr>
              <w:lastRenderedPageBreak/>
              <w:t>3.參與社區活動，提供服務學習機會</w:t>
            </w:r>
          </w:p>
        </w:tc>
        <w:tc>
          <w:tcPr>
            <w:tcW w:w="3164"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1.鼓勵學生進行公共服務，培養關懷情懷</w:t>
            </w:r>
          </w:p>
        </w:tc>
        <w:tc>
          <w:tcPr>
            <w:tcW w:w="1058"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各處室</w:t>
            </w:r>
          </w:p>
        </w:tc>
        <w:tc>
          <w:tcPr>
            <w:tcW w:w="703"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8"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6B1768">
        <w:trPr>
          <w:cantSplit/>
          <w:trHeight w:val="475"/>
          <w:jc w:val="center"/>
        </w:trPr>
        <w:tc>
          <w:tcPr>
            <w:tcW w:w="1255" w:type="dxa"/>
            <w:vMerge/>
            <w:tcBorders>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64"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2.辦理服務性社團，鼓勵學生體驗學習</w:t>
            </w:r>
          </w:p>
        </w:tc>
        <w:tc>
          <w:tcPr>
            <w:tcW w:w="1058" w:type="dxa"/>
            <w:tcBorders>
              <w:top w:val="single" w:sz="4" w:space="0" w:color="auto"/>
              <w:left w:val="single" w:sz="4" w:space="0" w:color="auto"/>
              <w:bottom w:val="single" w:sz="4" w:space="0" w:color="auto"/>
              <w:right w:val="single" w:sz="4" w:space="0" w:color="auto"/>
            </w:tcBorders>
          </w:tcPr>
          <w:p w:rsidR="00F7658B" w:rsidRPr="00E11B4B" w:rsidRDefault="00F7658B" w:rsidP="00AE3396">
            <w:pPr>
              <w:snapToGrid w:val="0"/>
              <w:jc w:val="center"/>
              <w:rPr>
                <w:rFonts w:ascii="標楷體" w:eastAsia="標楷體" w:hAnsi="標楷體"/>
              </w:rPr>
            </w:pPr>
            <w:r w:rsidRPr="00E11B4B">
              <w:rPr>
                <w:rFonts w:ascii="標楷體" w:eastAsia="標楷體" w:hAnsi="標楷體" w:cs="新細明體" w:hint="eastAsia"/>
                <w:color w:val="000000"/>
              </w:rPr>
              <w:t>教務處</w:t>
            </w:r>
            <w:r w:rsidR="00D548AE" w:rsidRPr="00D548AE">
              <w:rPr>
                <w:rFonts w:ascii="標楷體" w:eastAsia="標楷體" w:hAnsi="標楷體" w:cs="新細明體" w:hint="eastAsia"/>
                <w:color w:val="FF0000"/>
              </w:rPr>
              <w:t>學務處</w:t>
            </w:r>
          </w:p>
        </w:tc>
        <w:tc>
          <w:tcPr>
            <w:tcW w:w="703" w:type="dxa"/>
            <w:tcBorders>
              <w:top w:val="single" w:sz="4" w:space="0" w:color="auto"/>
              <w:left w:val="single" w:sz="4" w:space="0" w:color="auto"/>
              <w:bottom w:val="single" w:sz="4" w:space="0" w:color="auto"/>
              <w:right w:val="single" w:sz="4" w:space="0" w:color="auto"/>
            </w:tcBorders>
            <w:vAlign w:val="center"/>
          </w:tcPr>
          <w:p w:rsidR="00F7658B" w:rsidRPr="00E11B4B" w:rsidRDefault="006B1768"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8" w:type="dxa"/>
            <w:vMerge/>
            <w:tcBorders>
              <w:left w:val="single" w:sz="4" w:space="0" w:color="auto"/>
              <w:bottom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6B1768">
        <w:trPr>
          <w:cantSplit/>
          <w:trHeight w:val="350"/>
          <w:jc w:val="center"/>
        </w:trPr>
        <w:tc>
          <w:tcPr>
            <w:tcW w:w="1255" w:type="dxa"/>
            <w:vMerge/>
            <w:tcBorders>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64"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3.學生樂團及民俗體育班參加社區活動演出</w:t>
            </w:r>
          </w:p>
        </w:tc>
        <w:tc>
          <w:tcPr>
            <w:tcW w:w="1058" w:type="dxa"/>
            <w:tcBorders>
              <w:top w:val="single" w:sz="4" w:space="0" w:color="auto"/>
              <w:left w:val="single" w:sz="4" w:space="0" w:color="auto"/>
              <w:bottom w:val="single" w:sz="4" w:space="0" w:color="auto"/>
              <w:right w:val="single" w:sz="4" w:space="0" w:color="auto"/>
            </w:tcBorders>
          </w:tcPr>
          <w:p w:rsidR="00F7658B" w:rsidRPr="00E11B4B" w:rsidRDefault="00526EEA" w:rsidP="00AE3396">
            <w:pPr>
              <w:snapToGrid w:val="0"/>
              <w:jc w:val="center"/>
              <w:rPr>
                <w:rFonts w:ascii="標楷體" w:eastAsia="標楷體" w:hAnsi="標楷體"/>
              </w:rPr>
            </w:pPr>
            <w:r w:rsidRPr="00E11B4B">
              <w:rPr>
                <w:rFonts w:ascii="標楷體" w:eastAsia="標楷體" w:hAnsi="標楷體" w:cs="新細明體" w:hint="eastAsia"/>
                <w:color w:val="000000"/>
              </w:rPr>
              <w:t>學務</w:t>
            </w:r>
            <w:r w:rsidR="00F7658B" w:rsidRPr="00E11B4B">
              <w:rPr>
                <w:rFonts w:ascii="標楷體" w:eastAsia="標楷體" w:hAnsi="標楷體" w:cs="新細明體" w:hint="eastAsia"/>
                <w:color w:val="000000"/>
              </w:rPr>
              <w:t>處</w:t>
            </w:r>
          </w:p>
        </w:tc>
        <w:tc>
          <w:tcPr>
            <w:tcW w:w="703"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8" w:type="dxa"/>
            <w:vMerge w:val="restart"/>
            <w:tcBorders>
              <w:top w:val="single" w:sz="4" w:space="0" w:color="auto"/>
              <w:left w:val="single" w:sz="4" w:space="0" w:color="auto"/>
              <w:right w:val="single" w:sz="4" w:space="0" w:color="auto"/>
            </w:tcBorders>
          </w:tcPr>
          <w:p w:rsidR="00F7658B" w:rsidRPr="00E11B4B" w:rsidRDefault="00F7658B" w:rsidP="00AE3396">
            <w:pPr>
              <w:snapToGrid w:val="0"/>
              <w:ind w:leftChars="-13" w:left="250" w:rightChars="-22" w:right="-53" w:hangingChars="117" w:hanging="281"/>
              <w:rPr>
                <w:rFonts w:ascii="標楷體" w:eastAsia="標楷體" w:hAnsi="標楷體" w:cs="新細明體"/>
                <w:color w:val="000000"/>
              </w:rPr>
            </w:pPr>
          </w:p>
        </w:tc>
      </w:tr>
      <w:tr w:rsidR="00F7658B" w:rsidRPr="00E11B4B" w:rsidTr="006B1768">
        <w:trPr>
          <w:cantSplit/>
          <w:trHeight w:val="350"/>
          <w:jc w:val="center"/>
        </w:trPr>
        <w:tc>
          <w:tcPr>
            <w:tcW w:w="1255" w:type="dxa"/>
            <w:vMerge/>
            <w:tcBorders>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64"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4.設計服務學習方案，讓學生探索、認識、投入社區</w:t>
            </w:r>
          </w:p>
        </w:tc>
        <w:tc>
          <w:tcPr>
            <w:tcW w:w="1058"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學務</w:t>
            </w:r>
            <w:r w:rsidR="00F7658B" w:rsidRPr="00E11B4B">
              <w:rPr>
                <w:rFonts w:ascii="標楷體" w:eastAsia="標楷體" w:hAnsi="標楷體" w:cs="新細明體" w:hint="eastAsia"/>
                <w:color w:val="000000"/>
              </w:rPr>
              <w:t>處</w:t>
            </w:r>
          </w:p>
        </w:tc>
        <w:tc>
          <w:tcPr>
            <w:tcW w:w="703"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8"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6B1768">
        <w:trPr>
          <w:cantSplit/>
          <w:trHeight w:val="350"/>
          <w:jc w:val="center"/>
        </w:trPr>
        <w:tc>
          <w:tcPr>
            <w:tcW w:w="1255" w:type="dxa"/>
            <w:vMerge/>
            <w:tcBorders>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64" w:type="dxa"/>
            <w:tcBorders>
              <w:top w:val="single" w:sz="4" w:space="0" w:color="auto"/>
              <w:left w:val="single" w:sz="4" w:space="0" w:color="auto"/>
              <w:bottom w:val="single" w:sz="4" w:space="0" w:color="auto"/>
              <w:right w:val="single" w:sz="4" w:space="0" w:color="auto"/>
            </w:tcBorders>
          </w:tcPr>
          <w:p w:rsidR="00F7658B" w:rsidRPr="00E11B4B" w:rsidRDefault="006B1768"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5</w:t>
            </w:r>
            <w:r w:rsidR="00F7658B" w:rsidRPr="00E11B4B">
              <w:rPr>
                <w:rFonts w:ascii="標楷體" w:eastAsia="標楷體" w:hAnsi="標楷體" w:hint="eastAsia"/>
                <w:color w:val="000000"/>
              </w:rPr>
              <w:t>.積極導入社區志工人力資源參與，順暢學校各式志工團運作</w:t>
            </w:r>
          </w:p>
        </w:tc>
        <w:tc>
          <w:tcPr>
            <w:tcW w:w="1058" w:type="dxa"/>
            <w:tcBorders>
              <w:top w:val="single" w:sz="4" w:space="0" w:color="auto"/>
              <w:left w:val="single" w:sz="4" w:space="0" w:color="auto"/>
              <w:bottom w:val="single" w:sz="4" w:space="0" w:color="auto"/>
              <w:right w:val="single" w:sz="4" w:space="0" w:color="auto"/>
            </w:tcBorders>
            <w:vAlign w:val="center"/>
          </w:tcPr>
          <w:p w:rsidR="00F7658B" w:rsidRPr="00E11B4B" w:rsidRDefault="00526EEA"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學務</w:t>
            </w:r>
            <w:r w:rsidR="00F7658B" w:rsidRPr="00E11B4B">
              <w:rPr>
                <w:rFonts w:ascii="標楷體" w:eastAsia="標楷體" w:hAnsi="標楷體" w:cs="新細明體" w:hint="eastAsia"/>
                <w:color w:val="000000"/>
              </w:rPr>
              <w:t>處</w:t>
            </w:r>
          </w:p>
        </w:tc>
        <w:tc>
          <w:tcPr>
            <w:tcW w:w="703"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8"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6B1768">
        <w:trPr>
          <w:cantSplit/>
          <w:trHeight w:val="350"/>
          <w:jc w:val="center"/>
        </w:trPr>
        <w:tc>
          <w:tcPr>
            <w:tcW w:w="1255" w:type="dxa"/>
            <w:vMerge w:val="restart"/>
            <w:tcBorders>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r w:rsidRPr="00E11B4B">
              <w:rPr>
                <w:rFonts w:ascii="標楷體" w:eastAsia="標楷體" w:hAnsi="標楷體" w:cs="新細明體" w:hint="eastAsia"/>
                <w:color w:val="000000"/>
              </w:rPr>
              <w:t>4.建構學校社區永續發展夥伴關係</w:t>
            </w:r>
          </w:p>
        </w:tc>
        <w:tc>
          <w:tcPr>
            <w:tcW w:w="3164" w:type="dxa"/>
            <w:tcBorders>
              <w:top w:val="single" w:sz="4" w:space="0" w:color="auto"/>
              <w:left w:val="single" w:sz="4" w:space="0" w:color="auto"/>
              <w:bottom w:val="single" w:sz="4" w:space="0" w:color="auto"/>
              <w:right w:val="single" w:sz="4" w:space="0" w:color="auto"/>
            </w:tcBorders>
          </w:tcPr>
          <w:p w:rsidR="00F7658B" w:rsidRPr="00E11B4B" w:rsidRDefault="00F7658B"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1.建立多元社區溝通管道，主動參與社區發展活動</w:t>
            </w:r>
          </w:p>
        </w:tc>
        <w:tc>
          <w:tcPr>
            <w:tcW w:w="1058"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輔導室</w:t>
            </w:r>
          </w:p>
        </w:tc>
        <w:tc>
          <w:tcPr>
            <w:tcW w:w="703"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6B1768"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8"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6B1768">
        <w:trPr>
          <w:cantSplit/>
          <w:trHeight w:val="473"/>
          <w:jc w:val="center"/>
        </w:trPr>
        <w:tc>
          <w:tcPr>
            <w:tcW w:w="1255" w:type="dxa"/>
            <w:vMerge/>
            <w:tcBorders>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64" w:type="dxa"/>
            <w:tcBorders>
              <w:top w:val="single" w:sz="4" w:space="0" w:color="auto"/>
              <w:left w:val="single" w:sz="4" w:space="0" w:color="auto"/>
              <w:bottom w:val="single" w:sz="4" w:space="0" w:color="auto"/>
              <w:right w:val="single" w:sz="4" w:space="0" w:color="auto"/>
            </w:tcBorders>
          </w:tcPr>
          <w:p w:rsidR="00F7658B" w:rsidRPr="00E11B4B" w:rsidRDefault="006B1768"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2</w:t>
            </w:r>
            <w:r w:rsidR="00F7658B" w:rsidRPr="00E11B4B">
              <w:rPr>
                <w:rFonts w:ascii="標楷體" w:eastAsia="標楷體" w:hAnsi="標楷體" w:hint="eastAsia"/>
                <w:color w:val="000000"/>
              </w:rPr>
              <w:t>.引入社區展演，引導社區藝文涵養</w:t>
            </w:r>
          </w:p>
        </w:tc>
        <w:tc>
          <w:tcPr>
            <w:tcW w:w="1058"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各處室</w:t>
            </w:r>
          </w:p>
        </w:tc>
        <w:tc>
          <w:tcPr>
            <w:tcW w:w="703"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8" w:type="dxa"/>
            <w:vMerge w:val="restart"/>
            <w:tcBorders>
              <w:top w:val="single" w:sz="4" w:space="0" w:color="auto"/>
              <w:left w:val="single" w:sz="4" w:space="0" w:color="auto"/>
              <w:right w:val="single" w:sz="4" w:space="0" w:color="auto"/>
            </w:tcBorders>
          </w:tcPr>
          <w:p w:rsidR="00F7658B" w:rsidRPr="00E11B4B" w:rsidRDefault="00F7658B" w:rsidP="00AE3396">
            <w:pPr>
              <w:snapToGrid w:val="0"/>
              <w:ind w:left="252"/>
              <w:rPr>
                <w:rFonts w:ascii="標楷體" w:eastAsia="標楷體" w:hAnsi="標楷體" w:cs="新細明體"/>
                <w:color w:val="000000"/>
              </w:rPr>
            </w:pPr>
          </w:p>
        </w:tc>
      </w:tr>
      <w:tr w:rsidR="00F7658B" w:rsidRPr="00E11B4B" w:rsidTr="006B1768">
        <w:trPr>
          <w:cantSplit/>
          <w:trHeight w:val="473"/>
          <w:jc w:val="center"/>
        </w:trPr>
        <w:tc>
          <w:tcPr>
            <w:tcW w:w="1255" w:type="dxa"/>
            <w:vMerge/>
            <w:tcBorders>
              <w:left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b/>
                <w:color w:val="000000"/>
              </w:rPr>
            </w:pPr>
          </w:p>
        </w:tc>
        <w:tc>
          <w:tcPr>
            <w:tcW w:w="3164" w:type="dxa"/>
            <w:tcBorders>
              <w:top w:val="single" w:sz="4" w:space="0" w:color="auto"/>
              <w:left w:val="single" w:sz="4" w:space="0" w:color="auto"/>
              <w:bottom w:val="single" w:sz="4" w:space="0" w:color="auto"/>
              <w:right w:val="single" w:sz="4" w:space="0" w:color="auto"/>
            </w:tcBorders>
          </w:tcPr>
          <w:p w:rsidR="00F7658B" w:rsidRPr="00E11B4B" w:rsidRDefault="006B1768"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3</w:t>
            </w:r>
            <w:r w:rsidR="00F7658B" w:rsidRPr="00E11B4B">
              <w:rPr>
                <w:rFonts w:ascii="標楷體" w:eastAsia="標楷體" w:hAnsi="標楷體" w:hint="eastAsia"/>
                <w:color w:val="000000"/>
              </w:rPr>
              <w:t>.結合社區共同發展環保校園、生態社區</w:t>
            </w:r>
          </w:p>
        </w:tc>
        <w:tc>
          <w:tcPr>
            <w:tcW w:w="1058"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各處室</w:t>
            </w:r>
          </w:p>
        </w:tc>
        <w:tc>
          <w:tcPr>
            <w:tcW w:w="703"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6B1768"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6B1768"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8"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r w:rsidR="00F7658B" w:rsidRPr="00E11B4B" w:rsidTr="006B1768">
        <w:trPr>
          <w:cantSplit/>
          <w:trHeight w:val="487"/>
          <w:jc w:val="center"/>
        </w:trPr>
        <w:tc>
          <w:tcPr>
            <w:tcW w:w="1255" w:type="dxa"/>
            <w:vMerge/>
            <w:tcBorders>
              <w:left w:val="single" w:sz="4" w:space="0" w:color="auto"/>
              <w:bottom w:val="single" w:sz="4" w:space="0" w:color="auto"/>
              <w:right w:val="single" w:sz="4" w:space="0" w:color="auto"/>
            </w:tcBorders>
            <w:vAlign w:val="center"/>
          </w:tcPr>
          <w:p w:rsidR="00F7658B" w:rsidRPr="00E11B4B" w:rsidRDefault="00F7658B" w:rsidP="00AE3396">
            <w:pPr>
              <w:snapToGrid w:val="0"/>
              <w:rPr>
                <w:rFonts w:ascii="標楷體" w:eastAsia="標楷體" w:hAnsi="標楷體" w:cs="新細明體"/>
                <w:color w:val="000000"/>
              </w:rPr>
            </w:pPr>
          </w:p>
        </w:tc>
        <w:tc>
          <w:tcPr>
            <w:tcW w:w="3164" w:type="dxa"/>
            <w:tcBorders>
              <w:top w:val="single" w:sz="4" w:space="0" w:color="auto"/>
              <w:left w:val="single" w:sz="4" w:space="0" w:color="auto"/>
              <w:bottom w:val="single" w:sz="4" w:space="0" w:color="auto"/>
              <w:right w:val="single" w:sz="4" w:space="0" w:color="auto"/>
            </w:tcBorders>
          </w:tcPr>
          <w:p w:rsidR="00F7658B" w:rsidRPr="00E11B4B" w:rsidRDefault="006B1768" w:rsidP="006B1768">
            <w:pPr>
              <w:kinsoku w:val="0"/>
              <w:overflowPunct w:val="0"/>
              <w:snapToGrid w:val="0"/>
              <w:ind w:left="264" w:hangingChars="110" w:hanging="264"/>
              <w:jc w:val="both"/>
              <w:rPr>
                <w:rFonts w:ascii="標楷體" w:eastAsia="標楷體" w:hAnsi="標楷體"/>
                <w:color w:val="000000"/>
              </w:rPr>
            </w:pPr>
            <w:r w:rsidRPr="00E11B4B">
              <w:rPr>
                <w:rFonts w:ascii="標楷體" w:eastAsia="標楷體" w:hAnsi="標楷體" w:hint="eastAsia"/>
                <w:color w:val="000000"/>
              </w:rPr>
              <w:t>4</w:t>
            </w:r>
            <w:r w:rsidR="00F7658B" w:rsidRPr="00E11B4B">
              <w:rPr>
                <w:rFonts w:ascii="標楷體" w:eastAsia="標楷體" w:hAnsi="標楷體" w:hint="eastAsia"/>
                <w:color w:val="000000"/>
              </w:rPr>
              <w:t>.與博愛學園附近機構共同規畫藝文活動</w:t>
            </w:r>
          </w:p>
        </w:tc>
        <w:tc>
          <w:tcPr>
            <w:tcW w:w="1058"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AE3396">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輔導室</w:t>
            </w:r>
          </w:p>
        </w:tc>
        <w:tc>
          <w:tcPr>
            <w:tcW w:w="703"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704" w:type="dxa"/>
            <w:tcBorders>
              <w:top w:val="single" w:sz="4" w:space="0" w:color="auto"/>
              <w:left w:val="single" w:sz="4" w:space="0" w:color="auto"/>
              <w:bottom w:val="single" w:sz="4" w:space="0" w:color="auto"/>
              <w:right w:val="single" w:sz="4" w:space="0" w:color="auto"/>
            </w:tcBorders>
            <w:vAlign w:val="center"/>
          </w:tcPr>
          <w:p w:rsidR="00F7658B" w:rsidRPr="00E11B4B" w:rsidRDefault="00F7658B" w:rsidP="006B1768">
            <w:pPr>
              <w:snapToGrid w:val="0"/>
              <w:jc w:val="center"/>
              <w:rPr>
                <w:rFonts w:ascii="標楷體" w:eastAsia="標楷體" w:hAnsi="標楷體" w:cs="新細明體"/>
                <w:color w:val="000000"/>
              </w:rPr>
            </w:pPr>
            <w:r w:rsidRPr="00E11B4B">
              <w:rPr>
                <w:rFonts w:ascii="標楷體" w:eastAsia="標楷體" w:hAnsi="標楷體" w:cs="新細明體" w:hint="eastAsia"/>
                <w:color w:val="000000"/>
              </w:rPr>
              <w:t>Ｖ</w:t>
            </w:r>
          </w:p>
        </w:tc>
        <w:tc>
          <w:tcPr>
            <w:tcW w:w="668" w:type="dxa"/>
            <w:vMerge/>
            <w:tcBorders>
              <w:left w:val="single" w:sz="4" w:space="0" w:color="auto"/>
              <w:right w:val="single" w:sz="4" w:space="0" w:color="auto"/>
            </w:tcBorders>
          </w:tcPr>
          <w:p w:rsidR="00F7658B" w:rsidRPr="00E11B4B" w:rsidRDefault="00F7658B" w:rsidP="00AE3396">
            <w:pPr>
              <w:snapToGrid w:val="0"/>
              <w:jc w:val="center"/>
              <w:rPr>
                <w:rFonts w:ascii="標楷體" w:eastAsia="標楷體" w:hAnsi="標楷體" w:cs="新細明體"/>
                <w:color w:val="000000"/>
              </w:rPr>
            </w:pPr>
          </w:p>
        </w:tc>
      </w:tr>
    </w:tbl>
    <w:p w:rsidR="00F7658B" w:rsidRPr="00E11B4B" w:rsidRDefault="00F7658B" w:rsidP="00F7658B">
      <w:pPr>
        <w:autoSpaceDE w:val="0"/>
        <w:adjustRightInd w:val="0"/>
        <w:snapToGrid w:val="0"/>
        <w:spacing w:line="400" w:lineRule="exact"/>
        <w:ind w:firstLineChars="100" w:firstLine="320"/>
        <w:rPr>
          <w:rFonts w:ascii="標楷體" w:eastAsia="標楷體" w:hAnsi="標楷體" w:cs="Times-Roman"/>
          <w:b/>
          <w:sz w:val="32"/>
        </w:rPr>
      </w:pPr>
      <w:r w:rsidRPr="00E11B4B">
        <w:rPr>
          <w:rFonts w:ascii="標楷體" w:eastAsia="標楷體" w:hAnsi="標楷體" w:cs="Times-Roman" w:hint="eastAsia"/>
          <w:b/>
          <w:sz w:val="32"/>
        </w:rPr>
        <w:t>三、預期效益</w:t>
      </w:r>
    </w:p>
    <w:p w:rsidR="00F7658B" w:rsidRPr="00E11B4B" w:rsidRDefault="00E11B4B" w:rsidP="00E11B4B">
      <w:pPr>
        <w:autoSpaceDE w:val="0"/>
        <w:adjustRightInd w:val="0"/>
        <w:snapToGrid w:val="0"/>
        <w:spacing w:line="400" w:lineRule="exact"/>
        <w:ind w:firstLineChars="262" w:firstLine="734"/>
        <w:rPr>
          <w:rFonts w:ascii="標楷體" w:eastAsia="標楷體" w:hAnsi="標楷體" w:cs="Times-Roman"/>
          <w:b/>
          <w:sz w:val="28"/>
        </w:rPr>
      </w:pPr>
      <w:r>
        <w:rPr>
          <w:rFonts w:ascii="標楷體" w:eastAsia="標楷體" w:hAnsi="標楷體" w:cs="Times-Roman" w:hint="eastAsia"/>
          <w:b/>
          <w:sz w:val="28"/>
        </w:rPr>
        <w:t>(</w:t>
      </w:r>
      <w:r w:rsidR="00F7658B" w:rsidRPr="00E11B4B">
        <w:rPr>
          <w:rFonts w:ascii="標楷體" w:eastAsia="標楷體" w:hAnsi="標楷體" w:cs="Times-Roman" w:hint="eastAsia"/>
          <w:b/>
          <w:sz w:val="28"/>
        </w:rPr>
        <w:t>一</w:t>
      </w:r>
      <w:r>
        <w:rPr>
          <w:rFonts w:ascii="標楷體" w:eastAsia="標楷體" w:hAnsi="標楷體" w:cs="Times-Roman" w:hint="eastAsia"/>
          <w:b/>
          <w:sz w:val="28"/>
        </w:rPr>
        <w:t>)</w:t>
      </w:r>
      <w:r w:rsidR="00F7658B" w:rsidRPr="00E11B4B">
        <w:rPr>
          <w:rFonts w:ascii="標楷體" w:eastAsia="標楷體" w:hAnsi="標楷體" w:cs="Times-Roman" w:hint="eastAsia"/>
          <w:b/>
          <w:sz w:val="28"/>
        </w:rPr>
        <w:t>組織與行政</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1</w:t>
      </w:r>
      <w:r>
        <w:rPr>
          <w:rFonts w:ascii="標楷體" w:eastAsia="標楷體" w:hAnsi="標楷體"/>
          <w:color w:val="000000"/>
          <w:sz w:val="28"/>
        </w:rPr>
        <w:t>.</w:t>
      </w:r>
      <w:r w:rsidR="00F7658B" w:rsidRPr="00011791">
        <w:rPr>
          <w:rFonts w:ascii="標楷體" w:eastAsia="標楷體" w:hAnsi="標楷體" w:hint="eastAsia"/>
          <w:color w:val="000000"/>
          <w:sz w:val="28"/>
        </w:rPr>
        <w:t>組織結構配合業務實務需求作機動性調整，以發揮最大行政績效。</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2</w:t>
      </w:r>
      <w:r>
        <w:rPr>
          <w:rFonts w:ascii="標楷體" w:eastAsia="標楷體" w:hAnsi="標楷體"/>
          <w:color w:val="000000"/>
          <w:sz w:val="28"/>
        </w:rPr>
        <w:t>.</w:t>
      </w:r>
      <w:r w:rsidR="00F7658B" w:rsidRPr="00011791">
        <w:rPr>
          <w:rFonts w:ascii="標楷體" w:eastAsia="標楷體" w:hAnsi="標楷體" w:hint="eastAsia"/>
          <w:color w:val="000000"/>
          <w:sz w:val="28"/>
        </w:rPr>
        <w:t>行政人員具備專業知能、積極主動任事，發揮高度行政效率。</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3</w:t>
      </w:r>
      <w:r>
        <w:rPr>
          <w:rFonts w:ascii="標楷體" w:eastAsia="標楷體" w:hAnsi="標楷體"/>
          <w:color w:val="000000"/>
          <w:sz w:val="28"/>
        </w:rPr>
        <w:t>.</w:t>
      </w:r>
      <w:r w:rsidR="00F7658B" w:rsidRPr="00011791">
        <w:rPr>
          <w:rFonts w:ascii="標楷體" w:eastAsia="標楷體" w:hAnsi="標楷體" w:hint="eastAsia"/>
          <w:color w:val="000000"/>
          <w:sz w:val="28"/>
        </w:rPr>
        <w:t>行政人員具備高度資訊素養，持續落實</w:t>
      </w:r>
      <w:r w:rsidR="00F7658B" w:rsidRPr="00011791">
        <w:rPr>
          <w:rFonts w:ascii="標楷體" w:eastAsia="標楷體" w:hAnsi="標楷體"/>
          <w:color w:val="000000"/>
          <w:sz w:val="28"/>
        </w:rPr>
        <w:t>e</w:t>
      </w:r>
      <w:r w:rsidR="00F7658B" w:rsidRPr="00011791">
        <w:rPr>
          <w:rFonts w:ascii="標楷體" w:eastAsia="標楷體" w:hAnsi="標楷體" w:hint="eastAsia"/>
          <w:color w:val="000000"/>
          <w:sz w:val="28"/>
        </w:rPr>
        <w:t>化校務行政。</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4</w:t>
      </w:r>
      <w:r>
        <w:rPr>
          <w:rFonts w:ascii="標楷體" w:eastAsia="標楷體" w:hAnsi="標楷體"/>
          <w:color w:val="000000"/>
          <w:sz w:val="28"/>
        </w:rPr>
        <w:t>.</w:t>
      </w:r>
      <w:r w:rsidR="00F7658B" w:rsidRPr="00011791">
        <w:rPr>
          <w:rFonts w:ascii="標楷體" w:eastAsia="標楷體" w:hAnsi="標楷體" w:hint="eastAsia"/>
          <w:color w:val="000000"/>
          <w:sz w:val="28"/>
        </w:rPr>
        <w:t>依法辦理各項人事業務，保障教職員工權益。</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5</w:t>
      </w:r>
      <w:r>
        <w:rPr>
          <w:rFonts w:ascii="標楷體" w:eastAsia="標楷體" w:hAnsi="標楷體"/>
          <w:color w:val="000000"/>
          <w:sz w:val="28"/>
        </w:rPr>
        <w:t>.</w:t>
      </w:r>
      <w:r w:rsidR="00F7658B" w:rsidRPr="00011791">
        <w:rPr>
          <w:rFonts w:ascii="標楷體" w:eastAsia="標楷體" w:hAnsi="標楷體" w:hint="eastAsia"/>
          <w:color w:val="000000"/>
          <w:sz w:val="28"/>
        </w:rPr>
        <w:t>年度各項經費預算有效執行，更新教學設備，支援教學。</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6</w:t>
      </w:r>
      <w:r>
        <w:rPr>
          <w:rFonts w:ascii="標楷體" w:eastAsia="標楷體" w:hAnsi="標楷體"/>
          <w:color w:val="000000"/>
          <w:sz w:val="28"/>
        </w:rPr>
        <w:t>.</w:t>
      </w:r>
      <w:r w:rsidR="00F7658B" w:rsidRPr="00011791">
        <w:rPr>
          <w:rFonts w:ascii="標楷體" w:eastAsia="標楷體" w:hAnsi="標楷體" w:hint="eastAsia"/>
          <w:color w:val="000000"/>
          <w:sz w:val="28"/>
        </w:rPr>
        <w:t>家長滿意度提升，達成新生報到率95%以上目標。</w:t>
      </w:r>
    </w:p>
    <w:p w:rsidR="00F7658B" w:rsidRDefault="00011791" w:rsidP="00011791">
      <w:pPr>
        <w:pStyle w:val="aff0"/>
        <w:tabs>
          <w:tab w:val="left" w:pos="851"/>
        </w:tabs>
        <w:snapToGrid w:val="0"/>
        <w:spacing w:after="0" w:line="400" w:lineRule="exact"/>
        <w:ind w:leftChars="537" w:left="1555" w:hangingChars="95" w:hanging="266"/>
        <w:rPr>
          <w:rFonts w:ascii="標楷體" w:eastAsia="標楷體" w:hAnsi="標楷體"/>
          <w:color w:val="000000"/>
          <w:sz w:val="28"/>
        </w:rPr>
      </w:pPr>
      <w:r>
        <w:rPr>
          <w:rFonts w:ascii="標楷體" w:eastAsia="標楷體" w:hAnsi="標楷體" w:hint="eastAsia"/>
          <w:color w:val="000000"/>
          <w:sz w:val="28"/>
        </w:rPr>
        <w:t>7</w:t>
      </w:r>
      <w:r>
        <w:rPr>
          <w:rFonts w:ascii="標楷體" w:eastAsia="標楷體" w:hAnsi="標楷體"/>
          <w:color w:val="000000"/>
          <w:sz w:val="28"/>
        </w:rPr>
        <w:t>.</w:t>
      </w:r>
      <w:r w:rsidR="00F7658B" w:rsidRPr="00011791">
        <w:rPr>
          <w:rFonts w:ascii="標楷體" w:eastAsia="標楷體" w:hAnsi="標楷體" w:hint="eastAsia"/>
          <w:color w:val="000000"/>
          <w:sz w:val="28"/>
        </w:rPr>
        <w:t>親師生互動良好，學校行政、教師及家長互助合作，校園溫馨和諧。</w:t>
      </w:r>
    </w:p>
    <w:p w:rsidR="00011791"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p>
    <w:p w:rsidR="00F7658B" w:rsidRPr="00E11B4B" w:rsidRDefault="00E11B4B" w:rsidP="00E11B4B">
      <w:pPr>
        <w:autoSpaceDE w:val="0"/>
        <w:adjustRightInd w:val="0"/>
        <w:snapToGrid w:val="0"/>
        <w:spacing w:line="400" w:lineRule="exact"/>
        <w:ind w:firstLineChars="262" w:firstLine="734"/>
        <w:rPr>
          <w:rFonts w:ascii="標楷體" w:eastAsia="標楷體" w:hAnsi="標楷體" w:cs="Times-Roman"/>
          <w:b/>
          <w:sz w:val="28"/>
        </w:rPr>
      </w:pPr>
      <w:r w:rsidRPr="00E11B4B">
        <w:rPr>
          <w:rFonts w:ascii="標楷體" w:eastAsia="標楷體" w:hAnsi="標楷體" w:cs="Times-Roman" w:hint="eastAsia"/>
          <w:b/>
          <w:sz w:val="28"/>
        </w:rPr>
        <w:t>(</w:t>
      </w:r>
      <w:r w:rsidR="00F7658B" w:rsidRPr="00E11B4B">
        <w:rPr>
          <w:rFonts w:ascii="標楷體" w:eastAsia="標楷體" w:hAnsi="標楷體" w:cs="Times-Roman" w:hint="eastAsia"/>
          <w:b/>
          <w:sz w:val="28"/>
        </w:rPr>
        <w:t>二</w:t>
      </w:r>
      <w:r w:rsidRPr="00E11B4B">
        <w:rPr>
          <w:rFonts w:ascii="標楷體" w:eastAsia="標楷體" w:hAnsi="標楷體" w:cs="Times-Roman" w:hint="eastAsia"/>
          <w:b/>
          <w:sz w:val="28"/>
        </w:rPr>
        <w:t>)</w:t>
      </w:r>
      <w:r w:rsidR="00F7658B" w:rsidRPr="00E11B4B">
        <w:rPr>
          <w:rFonts w:ascii="標楷體" w:eastAsia="標楷體" w:hAnsi="標楷體" w:cs="Times-Roman" w:hint="eastAsia"/>
          <w:b/>
          <w:sz w:val="28"/>
        </w:rPr>
        <w:t>教學與活動</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1</w:t>
      </w:r>
      <w:r>
        <w:rPr>
          <w:rFonts w:ascii="標楷體" w:eastAsia="標楷體" w:hAnsi="標楷體"/>
          <w:color w:val="000000"/>
          <w:sz w:val="28"/>
        </w:rPr>
        <w:t>.</w:t>
      </w:r>
      <w:r w:rsidR="00F7658B" w:rsidRPr="00011791">
        <w:rPr>
          <w:rFonts w:ascii="標楷體" w:eastAsia="標楷體" w:hAnsi="標楷體" w:hint="eastAsia"/>
          <w:color w:val="000000"/>
          <w:sz w:val="28"/>
        </w:rPr>
        <w:t>發揮各領域小組的功能，提升教師專業能力，創新教學活動，以為</w:t>
      </w:r>
      <w:r>
        <w:rPr>
          <w:rFonts w:ascii="標楷體" w:eastAsia="標楷體" w:hAnsi="標楷體" w:hint="eastAsia"/>
          <w:color w:val="000000"/>
          <w:sz w:val="28"/>
        </w:rPr>
        <w:t>2</w:t>
      </w:r>
      <w:r>
        <w:rPr>
          <w:rFonts w:ascii="標楷體" w:eastAsia="標楷體" w:hAnsi="標楷體"/>
          <w:color w:val="000000"/>
          <w:sz w:val="28"/>
        </w:rPr>
        <w:t>.</w:t>
      </w:r>
      <w:r w:rsidR="00F7658B" w:rsidRPr="00011791">
        <w:rPr>
          <w:rFonts w:ascii="標楷體" w:eastAsia="標楷體" w:hAnsi="標楷體" w:hint="eastAsia"/>
          <w:color w:val="000000"/>
          <w:sz w:val="28"/>
        </w:rPr>
        <w:t>參與教師專業評鑑而準備。</w:t>
      </w:r>
    </w:p>
    <w:p w:rsidR="00F7658B" w:rsidRPr="00011791" w:rsidRDefault="00011791" w:rsidP="00011791">
      <w:pPr>
        <w:pStyle w:val="aff0"/>
        <w:tabs>
          <w:tab w:val="left" w:pos="851"/>
        </w:tabs>
        <w:snapToGrid w:val="0"/>
        <w:spacing w:after="0" w:line="400" w:lineRule="exact"/>
        <w:ind w:leftChars="537" w:left="1555" w:hangingChars="95" w:hanging="266"/>
        <w:rPr>
          <w:rFonts w:ascii="標楷體" w:eastAsia="標楷體" w:hAnsi="標楷體"/>
          <w:color w:val="000000"/>
          <w:sz w:val="28"/>
        </w:rPr>
      </w:pPr>
      <w:r>
        <w:rPr>
          <w:rFonts w:ascii="標楷體" w:eastAsia="標楷體" w:hAnsi="標楷體" w:hint="eastAsia"/>
          <w:color w:val="000000"/>
          <w:sz w:val="28"/>
        </w:rPr>
        <w:t>3</w:t>
      </w:r>
      <w:r>
        <w:rPr>
          <w:rFonts w:ascii="標楷體" w:eastAsia="標楷體" w:hAnsi="標楷體"/>
          <w:color w:val="000000"/>
          <w:sz w:val="28"/>
        </w:rPr>
        <w:t>.</w:t>
      </w:r>
      <w:r w:rsidR="00F7658B" w:rsidRPr="00011791">
        <w:rPr>
          <w:rFonts w:ascii="標楷體" w:eastAsia="標楷體" w:hAnsi="標楷體" w:hint="eastAsia"/>
          <w:color w:val="000000"/>
          <w:sz w:val="28"/>
        </w:rPr>
        <w:t>教師具備專業教學知能，及多媒體製作、運用能力，豐富教學內涵。</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4</w:t>
      </w:r>
      <w:r>
        <w:rPr>
          <w:rFonts w:ascii="標楷體" w:eastAsia="標楷體" w:hAnsi="標楷體"/>
          <w:color w:val="000000"/>
          <w:sz w:val="28"/>
        </w:rPr>
        <w:t>.</w:t>
      </w:r>
      <w:r w:rsidR="00F7658B" w:rsidRPr="00011791">
        <w:rPr>
          <w:rFonts w:ascii="標楷體" w:eastAsia="標楷體" w:hAnsi="標楷體" w:hint="eastAsia"/>
          <w:color w:val="000000"/>
          <w:sz w:val="28"/>
        </w:rPr>
        <w:t>學生普遍養成閱讀及運動習慣，增進學習效果。</w:t>
      </w:r>
    </w:p>
    <w:p w:rsidR="00F7658B" w:rsidRPr="00011791" w:rsidRDefault="00011791" w:rsidP="00011791">
      <w:pPr>
        <w:pStyle w:val="aff0"/>
        <w:tabs>
          <w:tab w:val="left" w:pos="851"/>
        </w:tabs>
        <w:snapToGrid w:val="0"/>
        <w:spacing w:after="0" w:line="400" w:lineRule="exact"/>
        <w:ind w:leftChars="537" w:left="1555" w:hangingChars="95" w:hanging="266"/>
        <w:rPr>
          <w:rFonts w:ascii="標楷體" w:eastAsia="標楷體" w:hAnsi="標楷體"/>
          <w:color w:val="000000"/>
          <w:sz w:val="28"/>
        </w:rPr>
      </w:pPr>
      <w:r>
        <w:rPr>
          <w:rFonts w:ascii="標楷體" w:eastAsia="標楷體" w:hAnsi="標楷體" w:hint="eastAsia"/>
          <w:color w:val="000000"/>
          <w:sz w:val="28"/>
        </w:rPr>
        <w:t>5</w:t>
      </w:r>
      <w:r>
        <w:rPr>
          <w:rFonts w:ascii="標楷體" w:eastAsia="標楷體" w:hAnsi="標楷體"/>
          <w:color w:val="000000"/>
          <w:sz w:val="28"/>
        </w:rPr>
        <w:t>.</w:t>
      </w:r>
      <w:r w:rsidR="00F7658B" w:rsidRPr="00011791">
        <w:rPr>
          <w:rFonts w:ascii="標楷體" w:eastAsia="標楷體" w:hAnsi="標楷體" w:hint="eastAsia"/>
          <w:color w:val="000000"/>
          <w:sz w:val="28"/>
        </w:rPr>
        <w:t>有效發展教師專業社群，推動學習型組織，符應教師專業成長需求。</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6</w:t>
      </w:r>
      <w:r>
        <w:rPr>
          <w:rFonts w:ascii="標楷體" w:eastAsia="標楷體" w:hAnsi="標楷體"/>
          <w:color w:val="000000"/>
          <w:sz w:val="28"/>
        </w:rPr>
        <w:t>.</w:t>
      </w:r>
      <w:r w:rsidR="00F7658B" w:rsidRPr="00011791">
        <w:rPr>
          <w:rFonts w:ascii="標楷體" w:eastAsia="標楷體" w:hAnsi="標楷體" w:hint="eastAsia"/>
          <w:color w:val="000000"/>
          <w:sz w:val="28"/>
        </w:rPr>
        <w:t xml:space="preserve">透過多元化體驗學習活動，增進學生體適能及身心健康。 </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7</w:t>
      </w:r>
      <w:r>
        <w:rPr>
          <w:rFonts w:ascii="標楷體" w:eastAsia="標楷體" w:hAnsi="標楷體"/>
          <w:color w:val="000000"/>
          <w:sz w:val="28"/>
        </w:rPr>
        <w:t>.</w:t>
      </w:r>
      <w:r w:rsidR="00F7658B" w:rsidRPr="00011791">
        <w:rPr>
          <w:rFonts w:ascii="標楷體" w:eastAsia="標楷體" w:hAnsi="標楷體" w:hint="eastAsia"/>
          <w:color w:val="000000"/>
          <w:sz w:val="28"/>
        </w:rPr>
        <w:t>學生養成負責有禮的觀念與態度，成為一個有品格的弘道學子。</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lastRenderedPageBreak/>
        <w:t>8</w:t>
      </w:r>
      <w:r>
        <w:rPr>
          <w:rFonts w:ascii="標楷體" w:eastAsia="標楷體" w:hAnsi="標楷體"/>
          <w:color w:val="000000"/>
          <w:sz w:val="28"/>
        </w:rPr>
        <w:t>.</w:t>
      </w:r>
      <w:r w:rsidR="00F7658B" w:rsidRPr="00011791">
        <w:rPr>
          <w:rFonts w:ascii="標楷體" w:eastAsia="標楷體" w:hAnsi="標楷體" w:hint="eastAsia"/>
          <w:color w:val="000000"/>
          <w:sz w:val="28"/>
        </w:rPr>
        <w:t>透過各種社團、競賽活動，提供學生多元選擇，培養其多元智能。</w:t>
      </w:r>
    </w:p>
    <w:p w:rsidR="00F7658B" w:rsidRPr="00011791" w:rsidRDefault="00011791" w:rsidP="00011791">
      <w:pPr>
        <w:pStyle w:val="aff0"/>
        <w:tabs>
          <w:tab w:val="left" w:pos="851"/>
        </w:tabs>
        <w:snapToGrid w:val="0"/>
        <w:spacing w:after="0" w:line="400" w:lineRule="exact"/>
        <w:ind w:leftChars="537" w:left="1555" w:hangingChars="95" w:hanging="266"/>
        <w:rPr>
          <w:rFonts w:ascii="標楷體" w:eastAsia="標楷體" w:hAnsi="標楷體"/>
          <w:color w:val="000000"/>
          <w:sz w:val="28"/>
        </w:rPr>
      </w:pPr>
      <w:r>
        <w:rPr>
          <w:rFonts w:ascii="標楷體" w:eastAsia="標楷體" w:hAnsi="標楷體" w:hint="eastAsia"/>
          <w:color w:val="000000"/>
          <w:sz w:val="28"/>
        </w:rPr>
        <w:t>9</w:t>
      </w:r>
      <w:r>
        <w:rPr>
          <w:rFonts w:ascii="標楷體" w:eastAsia="標楷體" w:hAnsi="標楷體"/>
          <w:color w:val="000000"/>
          <w:sz w:val="28"/>
        </w:rPr>
        <w:t>.</w:t>
      </w:r>
      <w:r w:rsidR="00F7658B" w:rsidRPr="00011791">
        <w:rPr>
          <w:rFonts w:ascii="標楷體" w:eastAsia="標楷體" w:hAnsi="標楷體" w:hint="eastAsia"/>
          <w:color w:val="000000"/>
          <w:sz w:val="28"/>
        </w:rPr>
        <w:t>發揮教訓輔最佳互動模式，教師具備輔導知能，有效預防學生中輟。</w:t>
      </w:r>
    </w:p>
    <w:p w:rsidR="00F7658B" w:rsidRPr="00011791" w:rsidRDefault="00011791" w:rsidP="00011791">
      <w:pPr>
        <w:pStyle w:val="aff0"/>
        <w:tabs>
          <w:tab w:val="left" w:pos="851"/>
        </w:tabs>
        <w:snapToGrid w:val="0"/>
        <w:spacing w:after="0" w:line="400" w:lineRule="exact"/>
        <w:ind w:leftChars="537" w:left="1555" w:hangingChars="95" w:hanging="266"/>
        <w:rPr>
          <w:rFonts w:ascii="標楷體" w:eastAsia="標楷體" w:hAnsi="標楷體"/>
          <w:color w:val="000000"/>
          <w:sz w:val="28"/>
        </w:rPr>
      </w:pPr>
      <w:r>
        <w:rPr>
          <w:rFonts w:ascii="標楷體" w:eastAsia="標楷體" w:hAnsi="標楷體" w:hint="eastAsia"/>
          <w:color w:val="000000"/>
          <w:sz w:val="28"/>
        </w:rPr>
        <w:t>1</w:t>
      </w:r>
      <w:r>
        <w:rPr>
          <w:rFonts w:ascii="標楷體" w:eastAsia="標楷體" w:hAnsi="標楷體"/>
          <w:color w:val="000000"/>
          <w:sz w:val="28"/>
        </w:rPr>
        <w:t>0.</w:t>
      </w:r>
      <w:r w:rsidR="00F7658B" w:rsidRPr="00011791">
        <w:rPr>
          <w:rFonts w:ascii="標楷體" w:eastAsia="標楷體" w:hAnsi="標楷體" w:hint="eastAsia"/>
          <w:color w:val="000000"/>
          <w:sz w:val="28"/>
        </w:rPr>
        <w:t xml:space="preserve">推動教育「111」政策，建構多元展能舞台，學生潛能獲得開發，提高自信心與成就感。 </w:t>
      </w:r>
    </w:p>
    <w:p w:rsidR="00F7658B" w:rsidRPr="00011791" w:rsidRDefault="00011791" w:rsidP="00011791">
      <w:pPr>
        <w:pStyle w:val="aff0"/>
        <w:tabs>
          <w:tab w:val="left" w:pos="851"/>
        </w:tabs>
        <w:snapToGrid w:val="0"/>
        <w:spacing w:after="0" w:line="400" w:lineRule="exact"/>
        <w:ind w:leftChars="537" w:left="1555" w:hangingChars="95" w:hanging="266"/>
        <w:rPr>
          <w:rFonts w:ascii="標楷體" w:eastAsia="標楷體" w:hAnsi="標楷體"/>
          <w:color w:val="000000"/>
          <w:sz w:val="28"/>
        </w:rPr>
      </w:pPr>
      <w:r>
        <w:rPr>
          <w:rFonts w:ascii="標楷體" w:eastAsia="標楷體" w:hAnsi="標楷體" w:hint="eastAsia"/>
          <w:color w:val="000000"/>
          <w:sz w:val="28"/>
        </w:rPr>
        <w:t>1</w:t>
      </w:r>
      <w:r>
        <w:rPr>
          <w:rFonts w:ascii="標楷體" w:eastAsia="標楷體" w:hAnsi="標楷體"/>
          <w:color w:val="000000"/>
          <w:sz w:val="28"/>
        </w:rPr>
        <w:t>1.</w:t>
      </w:r>
      <w:r w:rsidR="00F7658B" w:rsidRPr="00011791">
        <w:rPr>
          <w:rFonts w:ascii="標楷體" w:eastAsia="標楷體" w:hAnsi="標楷體" w:hint="eastAsia"/>
          <w:color w:val="000000"/>
          <w:sz w:val="28"/>
        </w:rPr>
        <w:t>家長參加親職教育活動及提升愛校志工意願，親子關係和諧，並認同支持學校。</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1</w:t>
      </w:r>
      <w:r>
        <w:rPr>
          <w:rFonts w:ascii="標楷體" w:eastAsia="標楷體" w:hAnsi="標楷體"/>
          <w:color w:val="000000"/>
          <w:sz w:val="28"/>
        </w:rPr>
        <w:t>2.</w:t>
      </w:r>
      <w:r w:rsidR="00F7658B" w:rsidRPr="00011791">
        <w:rPr>
          <w:rFonts w:ascii="標楷體" w:eastAsia="標楷體" w:hAnsi="標楷體" w:hint="eastAsia"/>
          <w:color w:val="000000"/>
          <w:sz w:val="28"/>
        </w:rPr>
        <w:t xml:space="preserve">提供學生職業試探及多元能力開發的機會，發覺學生職業傾向。    </w:t>
      </w:r>
    </w:p>
    <w:p w:rsidR="00F7658B"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1</w:t>
      </w:r>
      <w:r>
        <w:rPr>
          <w:rFonts w:ascii="標楷體" w:eastAsia="標楷體" w:hAnsi="標楷體"/>
          <w:color w:val="000000"/>
          <w:sz w:val="28"/>
        </w:rPr>
        <w:t>3.</w:t>
      </w:r>
      <w:r w:rsidR="00F7658B" w:rsidRPr="00011791">
        <w:rPr>
          <w:rFonts w:ascii="標楷體" w:eastAsia="標楷體" w:hAnsi="標楷體" w:hint="eastAsia"/>
          <w:color w:val="000000"/>
          <w:sz w:val="28"/>
        </w:rPr>
        <w:t>特殊班學生具備基本職業知能，提升自我照顧能力。</w:t>
      </w:r>
    </w:p>
    <w:p w:rsidR="00011791"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p>
    <w:p w:rsidR="00F7658B" w:rsidRPr="00E11B4B" w:rsidRDefault="00F7658B" w:rsidP="00E11B4B">
      <w:pPr>
        <w:autoSpaceDE w:val="0"/>
        <w:adjustRightInd w:val="0"/>
        <w:snapToGrid w:val="0"/>
        <w:spacing w:line="400" w:lineRule="exact"/>
        <w:ind w:firstLineChars="262" w:firstLine="734"/>
        <w:rPr>
          <w:rFonts w:ascii="標楷體" w:eastAsia="標楷體" w:hAnsi="標楷體" w:cs="Times-Roman"/>
          <w:b/>
          <w:sz w:val="28"/>
        </w:rPr>
      </w:pPr>
      <w:r w:rsidRPr="00E11B4B">
        <w:rPr>
          <w:rFonts w:ascii="標楷體" w:eastAsia="標楷體" w:hAnsi="標楷體" w:cs="Times-Roman" w:hint="eastAsia"/>
          <w:b/>
          <w:sz w:val="28"/>
        </w:rPr>
        <w:t>(三)環境與設備</w:t>
      </w:r>
    </w:p>
    <w:p w:rsidR="00F7658B" w:rsidRPr="00011791" w:rsidRDefault="00011791" w:rsidP="00011791">
      <w:pPr>
        <w:pStyle w:val="aff0"/>
        <w:tabs>
          <w:tab w:val="left" w:pos="851"/>
        </w:tabs>
        <w:snapToGrid w:val="0"/>
        <w:spacing w:after="0" w:line="400" w:lineRule="exact"/>
        <w:ind w:leftChars="537" w:left="1555" w:hangingChars="95" w:hanging="266"/>
        <w:rPr>
          <w:rFonts w:ascii="標楷體" w:eastAsia="標楷體" w:hAnsi="標楷體"/>
          <w:color w:val="000000"/>
          <w:sz w:val="28"/>
        </w:rPr>
      </w:pPr>
      <w:r>
        <w:rPr>
          <w:rFonts w:ascii="標楷體" w:eastAsia="標楷體" w:hAnsi="標楷體" w:hint="eastAsia"/>
          <w:color w:val="000000"/>
          <w:sz w:val="28"/>
        </w:rPr>
        <w:t>1</w:t>
      </w:r>
      <w:r>
        <w:rPr>
          <w:rFonts w:ascii="標楷體" w:eastAsia="標楷體" w:hAnsi="標楷體"/>
          <w:color w:val="000000"/>
          <w:sz w:val="28"/>
        </w:rPr>
        <w:t>.</w:t>
      </w:r>
      <w:r w:rsidR="00F7658B" w:rsidRPr="00011791">
        <w:rPr>
          <w:rFonts w:ascii="標楷體" w:eastAsia="標楷體" w:hAnsi="標楷體" w:hint="eastAsia"/>
          <w:color w:val="000000"/>
          <w:sz w:val="28"/>
        </w:rPr>
        <w:t>逐年編列預算整修學校硬體設施，使活動空間更為完整，以提供充足優質的學習環境。</w:t>
      </w:r>
    </w:p>
    <w:p w:rsidR="00F7658B" w:rsidRPr="00011791" w:rsidRDefault="00011791" w:rsidP="00011791">
      <w:pPr>
        <w:pStyle w:val="aff0"/>
        <w:tabs>
          <w:tab w:val="left" w:pos="851"/>
        </w:tabs>
        <w:snapToGrid w:val="0"/>
        <w:spacing w:after="0" w:line="400" w:lineRule="exact"/>
        <w:ind w:leftChars="537" w:left="1555" w:hangingChars="95" w:hanging="266"/>
        <w:rPr>
          <w:rFonts w:ascii="標楷體" w:eastAsia="標楷體" w:hAnsi="標楷體"/>
          <w:color w:val="000000"/>
          <w:sz w:val="28"/>
        </w:rPr>
      </w:pPr>
      <w:r>
        <w:rPr>
          <w:rFonts w:ascii="標楷體" w:eastAsia="標楷體" w:hAnsi="標楷體" w:hint="eastAsia"/>
          <w:color w:val="000000"/>
          <w:sz w:val="28"/>
        </w:rPr>
        <w:t>2</w:t>
      </w:r>
      <w:r>
        <w:rPr>
          <w:rFonts w:ascii="標楷體" w:eastAsia="標楷體" w:hAnsi="標楷體"/>
          <w:color w:val="000000"/>
          <w:sz w:val="28"/>
        </w:rPr>
        <w:t>.</w:t>
      </w:r>
      <w:r w:rsidR="00F7658B" w:rsidRPr="00011791">
        <w:rPr>
          <w:rFonts w:ascii="標楷體" w:eastAsia="標楷體" w:hAnsi="標楷體" w:hint="eastAsia"/>
          <w:color w:val="000000"/>
          <w:sz w:val="28"/>
        </w:rPr>
        <w:t>有效規劃校舍空間，克服老舊校舍整建問題，活化教學與活動場所。</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3</w:t>
      </w:r>
      <w:r>
        <w:rPr>
          <w:rFonts w:ascii="標楷體" w:eastAsia="標楷體" w:hAnsi="標楷體"/>
          <w:color w:val="000000"/>
          <w:sz w:val="28"/>
        </w:rPr>
        <w:t>.</w:t>
      </w:r>
      <w:r w:rsidR="00F7658B" w:rsidRPr="00011791">
        <w:rPr>
          <w:rFonts w:ascii="標楷體" w:eastAsia="標楷體" w:hAnsi="標楷體" w:hint="eastAsia"/>
          <w:color w:val="000000"/>
          <w:sz w:val="28"/>
        </w:rPr>
        <w:t>進行校園重新規劃與整建，營造創新舒適的校園空間。</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4</w:t>
      </w:r>
      <w:r>
        <w:rPr>
          <w:rFonts w:ascii="標楷體" w:eastAsia="標楷體" w:hAnsi="標楷體"/>
          <w:color w:val="000000"/>
          <w:sz w:val="28"/>
        </w:rPr>
        <w:t>.</w:t>
      </w:r>
      <w:r w:rsidR="00F7658B" w:rsidRPr="00011791">
        <w:rPr>
          <w:rFonts w:ascii="標楷體" w:eastAsia="標楷體" w:hAnsi="標楷體" w:hint="eastAsia"/>
          <w:color w:val="000000"/>
          <w:sz w:val="28"/>
        </w:rPr>
        <w:t xml:space="preserve">整建多功能專科教室，提供良好設備學習環境，增進教學效果。    </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5</w:t>
      </w:r>
      <w:r>
        <w:rPr>
          <w:rFonts w:ascii="標楷體" w:eastAsia="標楷體" w:hAnsi="標楷體"/>
          <w:color w:val="000000"/>
          <w:sz w:val="28"/>
        </w:rPr>
        <w:t>.</w:t>
      </w:r>
      <w:r w:rsidR="00F7658B" w:rsidRPr="00011791">
        <w:rPr>
          <w:rFonts w:ascii="標楷體" w:eastAsia="標楷體" w:hAnsi="標楷體" w:hint="eastAsia"/>
          <w:color w:val="000000"/>
          <w:sz w:val="28"/>
        </w:rPr>
        <w:t>規劃創意校園，提供人文藝術優質空間的學習環境。</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6</w:t>
      </w:r>
      <w:r>
        <w:rPr>
          <w:rFonts w:ascii="標楷體" w:eastAsia="標楷體" w:hAnsi="標楷體"/>
          <w:color w:val="000000"/>
          <w:sz w:val="28"/>
        </w:rPr>
        <w:t>.</w:t>
      </w:r>
      <w:r w:rsidR="00F7658B" w:rsidRPr="00011791">
        <w:rPr>
          <w:rFonts w:ascii="標楷體" w:eastAsia="標楷體" w:hAnsi="標楷體" w:hint="eastAsia"/>
          <w:color w:val="000000"/>
          <w:sz w:val="28"/>
        </w:rPr>
        <w:t>完成無障礙環境之定期檢視，建置一個有愛無礙的環境。</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7</w:t>
      </w:r>
      <w:r>
        <w:rPr>
          <w:rFonts w:ascii="標楷體" w:eastAsia="標楷體" w:hAnsi="標楷體"/>
          <w:color w:val="000000"/>
          <w:sz w:val="28"/>
        </w:rPr>
        <w:t>.</w:t>
      </w:r>
      <w:r w:rsidR="00F7658B" w:rsidRPr="00011791">
        <w:rPr>
          <w:rFonts w:ascii="標楷體" w:eastAsia="標楷體" w:hAnsi="標楷體" w:hint="eastAsia"/>
          <w:color w:val="000000"/>
          <w:sz w:val="28"/>
        </w:rPr>
        <w:t>透過校園監視系統，掌握校園動態，確保校園安全。</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8</w:t>
      </w:r>
      <w:r>
        <w:rPr>
          <w:rFonts w:ascii="標楷體" w:eastAsia="標楷體" w:hAnsi="標楷體"/>
          <w:color w:val="000000"/>
          <w:sz w:val="28"/>
        </w:rPr>
        <w:t>.</w:t>
      </w:r>
      <w:r w:rsidR="00F7658B" w:rsidRPr="00011791">
        <w:rPr>
          <w:rFonts w:ascii="標楷體" w:eastAsia="標楷體" w:hAnsi="標楷體" w:hint="eastAsia"/>
          <w:color w:val="000000"/>
          <w:sz w:val="28"/>
        </w:rPr>
        <w:t>改善電力與廣播系統改善工程，提供良好學習環境</w:t>
      </w:r>
    </w:p>
    <w:p w:rsidR="00F7658B" w:rsidRPr="00011791" w:rsidRDefault="00011791" w:rsidP="00011791">
      <w:pPr>
        <w:pStyle w:val="aff0"/>
        <w:tabs>
          <w:tab w:val="left" w:pos="851"/>
        </w:tabs>
        <w:snapToGrid w:val="0"/>
        <w:spacing w:after="0" w:line="400" w:lineRule="exact"/>
        <w:ind w:left="1288"/>
        <w:rPr>
          <w:rFonts w:ascii="標楷體" w:eastAsia="標楷體" w:hAnsi="標楷體"/>
          <w:color w:val="000000"/>
          <w:sz w:val="28"/>
        </w:rPr>
      </w:pPr>
      <w:r>
        <w:rPr>
          <w:rFonts w:ascii="標楷體" w:eastAsia="標楷體" w:hAnsi="標楷體" w:hint="eastAsia"/>
          <w:color w:val="000000"/>
          <w:sz w:val="28"/>
        </w:rPr>
        <w:t>9</w:t>
      </w:r>
      <w:r>
        <w:rPr>
          <w:rFonts w:ascii="標楷體" w:eastAsia="標楷體" w:hAnsi="標楷體"/>
          <w:color w:val="000000"/>
          <w:sz w:val="28"/>
        </w:rPr>
        <w:t>.</w:t>
      </w:r>
      <w:r w:rsidR="00F7658B" w:rsidRPr="00011791">
        <w:rPr>
          <w:rFonts w:ascii="標楷體" w:eastAsia="標楷體" w:hAnsi="標楷體" w:hint="eastAsia"/>
          <w:color w:val="000000"/>
          <w:sz w:val="28"/>
        </w:rPr>
        <w:t>透過校園無線網路環境，提供師生網際網路平台，增進學習效能。</w:t>
      </w:r>
    </w:p>
    <w:p w:rsidR="00831182" w:rsidRPr="00011791" w:rsidRDefault="006B1768" w:rsidP="00011791">
      <w:pPr>
        <w:pStyle w:val="aff0"/>
        <w:tabs>
          <w:tab w:val="left" w:pos="851"/>
        </w:tabs>
        <w:snapToGrid w:val="0"/>
        <w:spacing w:after="0" w:line="400" w:lineRule="exact"/>
        <w:ind w:left="1288"/>
        <w:rPr>
          <w:rFonts w:ascii="標楷體" w:eastAsia="標楷體" w:hAnsi="標楷體"/>
          <w:color w:val="000000"/>
          <w:sz w:val="28"/>
        </w:rPr>
      </w:pPr>
      <w:r w:rsidRPr="00011791">
        <w:rPr>
          <w:rFonts w:ascii="標楷體" w:eastAsia="標楷體" w:hAnsi="標楷體" w:hint="eastAsia"/>
          <w:color w:val="000000"/>
          <w:sz w:val="28"/>
        </w:rPr>
        <w:t>10.</w:t>
      </w:r>
      <w:r w:rsidR="00F7658B" w:rsidRPr="00011791">
        <w:rPr>
          <w:rFonts w:ascii="標楷體" w:eastAsia="標楷體" w:hAnsi="標楷體" w:hint="eastAsia"/>
          <w:color w:val="000000"/>
          <w:sz w:val="28"/>
        </w:rPr>
        <w:t>服膺環境教育宗旨，建構環境與人的共榮。</w:t>
      </w:r>
    </w:p>
    <w:p w:rsidR="006B1768" w:rsidRPr="00E11B4B" w:rsidRDefault="006B1768" w:rsidP="006B1768">
      <w:pPr>
        <w:tabs>
          <w:tab w:val="left" w:pos="851"/>
        </w:tabs>
        <w:suppressAutoHyphens w:val="0"/>
        <w:autoSpaceDN/>
        <w:snapToGrid w:val="0"/>
        <w:spacing w:line="400" w:lineRule="exact"/>
        <w:ind w:left="567"/>
        <w:textAlignment w:val="auto"/>
        <w:rPr>
          <w:rFonts w:ascii="標楷體" w:eastAsia="標楷體" w:hAnsi="標楷體"/>
        </w:rPr>
      </w:pPr>
    </w:p>
    <w:p w:rsidR="00831182" w:rsidRPr="00E11B4B" w:rsidRDefault="008820BD">
      <w:pPr>
        <w:pStyle w:val="aa"/>
        <w:ind w:left="0" w:firstLine="0"/>
      </w:pPr>
      <w:bookmarkStart w:id="8" w:name="_Toc470700681"/>
      <w:r w:rsidRPr="00E11B4B">
        <w:rPr>
          <w:szCs w:val="36"/>
        </w:rPr>
        <w:t>肆、經費需求</w:t>
      </w:r>
      <w:bookmarkStart w:id="9" w:name="_Toc470700682"/>
      <w:bookmarkEnd w:id="8"/>
      <w:r w:rsidRPr="00E11B4B">
        <w:rPr>
          <w:szCs w:val="36"/>
        </w:rPr>
        <w:t>-</w:t>
      </w:r>
      <w:r w:rsidRPr="00E11B4B">
        <w:rPr>
          <w:kern w:val="0"/>
          <w:szCs w:val="36"/>
        </w:rPr>
        <w:t>資本門經費需求表</w:t>
      </w:r>
      <w:bookmarkEnd w:id="9"/>
    </w:p>
    <w:p w:rsidR="00831182" w:rsidRPr="00E11B4B" w:rsidRDefault="008820BD">
      <w:pPr>
        <w:rPr>
          <w:rFonts w:ascii="標楷體" w:eastAsia="標楷體" w:hAnsi="標楷體"/>
        </w:rPr>
      </w:pPr>
      <w:r w:rsidRPr="00E11B4B">
        <w:rPr>
          <w:rFonts w:ascii="標楷體" w:eastAsia="標楷體" w:hAnsi="標楷體"/>
          <w:szCs w:val="28"/>
        </w:rPr>
        <w:t xml:space="preserve">                                                                                                           單位：千元</w:t>
      </w:r>
    </w:p>
    <w:tbl>
      <w:tblPr>
        <w:tblW w:w="10739" w:type="dxa"/>
        <w:tblInd w:w="-539" w:type="dxa"/>
        <w:tblLayout w:type="fixed"/>
        <w:tblCellMar>
          <w:left w:w="10" w:type="dxa"/>
          <w:right w:w="10" w:type="dxa"/>
        </w:tblCellMar>
        <w:tblLook w:val="04A0" w:firstRow="1" w:lastRow="0" w:firstColumn="1" w:lastColumn="0" w:noHBand="0" w:noVBand="1"/>
      </w:tblPr>
      <w:tblGrid>
        <w:gridCol w:w="853"/>
        <w:gridCol w:w="707"/>
        <w:gridCol w:w="1984"/>
        <w:gridCol w:w="957"/>
        <w:gridCol w:w="957"/>
        <w:gridCol w:w="957"/>
        <w:gridCol w:w="957"/>
        <w:gridCol w:w="958"/>
        <w:gridCol w:w="1559"/>
        <w:gridCol w:w="850"/>
      </w:tblGrid>
      <w:tr w:rsidR="00831182" w:rsidRPr="00E11B4B">
        <w:trPr>
          <w:trHeight w:val="345"/>
          <w:tblHeader/>
        </w:trPr>
        <w:tc>
          <w:tcPr>
            <w:tcW w:w="853" w:type="dxa"/>
            <w:vMerge w:val="restart"/>
            <w:tcBorders>
              <w:top w:val="single" w:sz="24" w:space="0" w:color="000000"/>
              <w:left w:val="single" w:sz="24" w:space="0" w:color="000000"/>
              <w:bottom w:val="single" w:sz="24" w:space="0" w:color="000000"/>
              <w:right w:val="single" w:sz="4" w:space="0" w:color="000000"/>
            </w:tcBorders>
            <w:shd w:val="clear" w:color="auto" w:fill="D9D9D9"/>
            <w:tcMar>
              <w:top w:w="0" w:type="dxa"/>
              <w:left w:w="28" w:type="dxa"/>
              <w:bottom w:w="0" w:type="dxa"/>
              <w:right w:w="28" w:type="dxa"/>
            </w:tcMar>
            <w:vAlign w:val="center"/>
          </w:tcPr>
          <w:p w:rsidR="00831182" w:rsidRPr="00E11B4B" w:rsidRDefault="008820BD">
            <w:pPr>
              <w:jc w:val="center"/>
              <w:rPr>
                <w:rFonts w:ascii="標楷體" w:eastAsia="標楷體" w:hAnsi="標楷體"/>
                <w:szCs w:val="28"/>
              </w:rPr>
            </w:pPr>
            <w:r w:rsidRPr="00E11B4B">
              <w:rPr>
                <w:rFonts w:ascii="標楷體" w:eastAsia="標楷體" w:hAnsi="標楷體"/>
                <w:szCs w:val="28"/>
              </w:rPr>
              <w:t>類別</w:t>
            </w:r>
          </w:p>
        </w:tc>
        <w:tc>
          <w:tcPr>
            <w:tcW w:w="707" w:type="dxa"/>
            <w:vMerge w:val="restart"/>
            <w:tcBorders>
              <w:top w:val="single" w:sz="2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vAlign w:val="center"/>
          </w:tcPr>
          <w:p w:rsidR="00831182" w:rsidRPr="00E11B4B" w:rsidRDefault="008820BD">
            <w:pPr>
              <w:jc w:val="center"/>
              <w:rPr>
                <w:rFonts w:ascii="標楷體" w:eastAsia="標楷體" w:hAnsi="標楷體"/>
                <w:szCs w:val="28"/>
              </w:rPr>
            </w:pPr>
            <w:r w:rsidRPr="00E11B4B">
              <w:rPr>
                <w:rFonts w:ascii="標楷體" w:eastAsia="標楷體" w:hAnsi="標楷體"/>
                <w:szCs w:val="28"/>
              </w:rPr>
              <w:t>編號</w:t>
            </w:r>
          </w:p>
        </w:tc>
        <w:tc>
          <w:tcPr>
            <w:tcW w:w="1984" w:type="dxa"/>
            <w:vMerge w:val="restart"/>
            <w:tcBorders>
              <w:top w:val="single" w:sz="2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vAlign w:val="center"/>
          </w:tcPr>
          <w:p w:rsidR="00831182" w:rsidRPr="00E11B4B" w:rsidRDefault="008820BD">
            <w:pPr>
              <w:jc w:val="center"/>
              <w:rPr>
                <w:rFonts w:ascii="標楷體" w:eastAsia="標楷體" w:hAnsi="標楷體"/>
                <w:szCs w:val="28"/>
              </w:rPr>
            </w:pPr>
            <w:r w:rsidRPr="00E11B4B">
              <w:rPr>
                <w:rFonts w:ascii="標楷體" w:eastAsia="標楷體" w:hAnsi="標楷體"/>
                <w:szCs w:val="28"/>
              </w:rPr>
              <w:t xml:space="preserve">工作項目 </w:t>
            </w:r>
          </w:p>
        </w:tc>
        <w:tc>
          <w:tcPr>
            <w:tcW w:w="7195" w:type="dxa"/>
            <w:gridSpan w:val="7"/>
            <w:tcBorders>
              <w:top w:val="single" w:sz="24" w:space="0" w:color="000000"/>
              <w:left w:val="single" w:sz="4" w:space="0" w:color="000000"/>
              <w:bottom w:val="single" w:sz="4" w:space="0" w:color="000000"/>
              <w:right w:val="single" w:sz="24" w:space="0" w:color="000000"/>
            </w:tcBorders>
            <w:shd w:val="clear" w:color="auto" w:fill="D9D9D9"/>
            <w:tcMar>
              <w:top w:w="0" w:type="dxa"/>
              <w:left w:w="28" w:type="dxa"/>
              <w:bottom w:w="0" w:type="dxa"/>
              <w:right w:w="28" w:type="dxa"/>
            </w:tcMar>
          </w:tcPr>
          <w:p w:rsidR="00831182" w:rsidRPr="00E11B4B" w:rsidRDefault="008820BD">
            <w:pPr>
              <w:jc w:val="center"/>
              <w:rPr>
                <w:rFonts w:ascii="標楷體" w:eastAsia="標楷體" w:hAnsi="標楷體"/>
                <w:szCs w:val="28"/>
              </w:rPr>
            </w:pPr>
            <w:r w:rsidRPr="00E11B4B">
              <w:rPr>
                <w:rFonts w:ascii="標楷體" w:eastAsia="標楷體" w:hAnsi="標楷體"/>
                <w:szCs w:val="28"/>
              </w:rPr>
              <w:t>各年度執行預算</w:t>
            </w:r>
          </w:p>
        </w:tc>
      </w:tr>
      <w:tr w:rsidR="00831182" w:rsidRPr="00E11B4B">
        <w:trPr>
          <w:trHeight w:val="360"/>
          <w:tblHeader/>
        </w:trPr>
        <w:tc>
          <w:tcPr>
            <w:tcW w:w="853" w:type="dxa"/>
            <w:vMerge/>
            <w:tcBorders>
              <w:top w:val="single" w:sz="24" w:space="0" w:color="000000"/>
              <w:left w:val="single" w:sz="24" w:space="0" w:color="000000"/>
              <w:bottom w:val="single" w:sz="24" w:space="0" w:color="000000"/>
              <w:right w:val="single" w:sz="4" w:space="0" w:color="000000"/>
            </w:tcBorders>
            <w:shd w:val="clear" w:color="auto" w:fill="D9D9D9"/>
            <w:tcMar>
              <w:top w:w="0" w:type="dxa"/>
              <w:left w:w="28" w:type="dxa"/>
              <w:bottom w:w="0" w:type="dxa"/>
              <w:right w:w="28" w:type="dxa"/>
            </w:tcMar>
            <w:vAlign w:val="center"/>
          </w:tcPr>
          <w:p w:rsidR="00831182" w:rsidRPr="00E11B4B" w:rsidRDefault="00831182">
            <w:pPr>
              <w:rPr>
                <w:rFonts w:ascii="標楷體" w:eastAsia="標楷體" w:hAnsi="標楷體"/>
                <w:szCs w:val="28"/>
              </w:rPr>
            </w:pPr>
          </w:p>
        </w:tc>
        <w:tc>
          <w:tcPr>
            <w:tcW w:w="707" w:type="dxa"/>
            <w:vMerge/>
            <w:tcBorders>
              <w:top w:val="single" w:sz="2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vAlign w:val="center"/>
          </w:tcPr>
          <w:p w:rsidR="00831182" w:rsidRPr="00E11B4B" w:rsidRDefault="00831182">
            <w:pPr>
              <w:rPr>
                <w:rFonts w:ascii="標楷體" w:eastAsia="標楷體" w:hAnsi="標楷體"/>
                <w:szCs w:val="28"/>
              </w:rPr>
            </w:pPr>
          </w:p>
        </w:tc>
        <w:tc>
          <w:tcPr>
            <w:tcW w:w="1984" w:type="dxa"/>
            <w:vMerge/>
            <w:tcBorders>
              <w:top w:val="single" w:sz="2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vAlign w:val="center"/>
          </w:tcPr>
          <w:p w:rsidR="00831182" w:rsidRPr="00E11B4B" w:rsidRDefault="00831182">
            <w:pP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tcPr>
          <w:p w:rsidR="00831182" w:rsidRPr="00E11B4B" w:rsidRDefault="008820BD">
            <w:pPr>
              <w:jc w:val="center"/>
              <w:rPr>
                <w:rFonts w:ascii="標楷體" w:eastAsia="標楷體" w:hAnsi="標楷體"/>
                <w:szCs w:val="28"/>
              </w:rPr>
            </w:pPr>
            <w:r w:rsidRPr="00E11B4B">
              <w:rPr>
                <w:rFonts w:ascii="標楷體" w:eastAsia="標楷體" w:hAnsi="標楷體"/>
                <w:szCs w:val="28"/>
              </w:rPr>
              <w:t>111年</w:t>
            </w:r>
          </w:p>
        </w:tc>
        <w:tc>
          <w:tcPr>
            <w:tcW w:w="957" w:type="dxa"/>
            <w:tcBorders>
              <w:top w:val="single" w:sz="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tcPr>
          <w:p w:rsidR="00831182" w:rsidRPr="00E11B4B" w:rsidRDefault="008820BD">
            <w:pPr>
              <w:jc w:val="center"/>
              <w:rPr>
                <w:rFonts w:ascii="標楷體" w:eastAsia="標楷體" w:hAnsi="標楷體"/>
                <w:szCs w:val="28"/>
              </w:rPr>
            </w:pPr>
            <w:r w:rsidRPr="00E11B4B">
              <w:rPr>
                <w:rFonts w:ascii="標楷體" w:eastAsia="標楷體" w:hAnsi="標楷體"/>
                <w:szCs w:val="28"/>
              </w:rPr>
              <w:t>112年</w:t>
            </w:r>
          </w:p>
        </w:tc>
        <w:tc>
          <w:tcPr>
            <w:tcW w:w="957" w:type="dxa"/>
            <w:tcBorders>
              <w:top w:val="single" w:sz="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tcPr>
          <w:p w:rsidR="00831182" w:rsidRPr="00E11B4B" w:rsidRDefault="008820BD">
            <w:pPr>
              <w:jc w:val="center"/>
              <w:rPr>
                <w:rFonts w:ascii="標楷體" w:eastAsia="標楷體" w:hAnsi="標楷體"/>
                <w:szCs w:val="28"/>
              </w:rPr>
            </w:pPr>
            <w:r w:rsidRPr="00E11B4B">
              <w:rPr>
                <w:rFonts w:ascii="標楷體" w:eastAsia="標楷體" w:hAnsi="標楷體"/>
                <w:szCs w:val="28"/>
              </w:rPr>
              <w:t>113年</w:t>
            </w:r>
          </w:p>
        </w:tc>
        <w:tc>
          <w:tcPr>
            <w:tcW w:w="957" w:type="dxa"/>
            <w:tcBorders>
              <w:top w:val="single" w:sz="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tcPr>
          <w:p w:rsidR="00831182" w:rsidRPr="00E11B4B" w:rsidRDefault="008820BD">
            <w:pPr>
              <w:jc w:val="center"/>
              <w:rPr>
                <w:rFonts w:ascii="標楷體" w:eastAsia="標楷體" w:hAnsi="標楷體"/>
                <w:szCs w:val="28"/>
              </w:rPr>
            </w:pPr>
            <w:r w:rsidRPr="00E11B4B">
              <w:rPr>
                <w:rFonts w:ascii="標楷體" w:eastAsia="標楷體" w:hAnsi="標楷體"/>
                <w:szCs w:val="28"/>
              </w:rPr>
              <w:t>114年</w:t>
            </w:r>
          </w:p>
        </w:tc>
        <w:tc>
          <w:tcPr>
            <w:tcW w:w="958" w:type="dxa"/>
            <w:tcBorders>
              <w:top w:val="single" w:sz="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tcPr>
          <w:p w:rsidR="00831182" w:rsidRPr="00E11B4B" w:rsidRDefault="008820BD">
            <w:pPr>
              <w:jc w:val="center"/>
              <w:rPr>
                <w:rFonts w:ascii="標楷體" w:eastAsia="標楷體" w:hAnsi="標楷體"/>
                <w:szCs w:val="28"/>
              </w:rPr>
            </w:pPr>
            <w:r w:rsidRPr="00E11B4B">
              <w:rPr>
                <w:rFonts w:ascii="標楷體" w:eastAsia="標楷體" w:hAnsi="標楷體"/>
                <w:szCs w:val="28"/>
              </w:rPr>
              <w:t>115年</w:t>
            </w:r>
          </w:p>
        </w:tc>
        <w:tc>
          <w:tcPr>
            <w:tcW w:w="1559" w:type="dxa"/>
            <w:tcBorders>
              <w:top w:val="single" w:sz="4" w:space="0" w:color="000000"/>
              <w:left w:val="single" w:sz="4" w:space="0" w:color="000000"/>
              <w:bottom w:val="single" w:sz="24" w:space="0" w:color="000000"/>
              <w:right w:val="single" w:sz="4" w:space="0" w:color="000000"/>
            </w:tcBorders>
            <w:shd w:val="clear" w:color="auto" w:fill="D9D9D9"/>
            <w:tcMar>
              <w:top w:w="0" w:type="dxa"/>
              <w:left w:w="28" w:type="dxa"/>
              <w:bottom w:w="0" w:type="dxa"/>
              <w:right w:w="28" w:type="dxa"/>
            </w:tcMar>
          </w:tcPr>
          <w:p w:rsidR="00831182" w:rsidRPr="00E11B4B" w:rsidRDefault="008820BD">
            <w:pPr>
              <w:jc w:val="center"/>
              <w:rPr>
                <w:rFonts w:ascii="標楷體" w:eastAsia="標楷體" w:hAnsi="標楷體"/>
                <w:szCs w:val="28"/>
              </w:rPr>
            </w:pPr>
            <w:r w:rsidRPr="00E11B4B">
              <w:rPr>
                <w:rFonts w:ascii="標楷體" w:eastAsia="標楷體" w:hAnsi="標楷體"/>
                <w:szCs w:val="28"/>
              </w:rPr>
              <w:t>合計</w:t>
            </w:r>
          </w:p>
        </w:tc>
        <w:tc>
          <w:tcPr>
            <w:tcW w:w="850" w:type="dxa"/>
            <w:tcBorders>
              <w:top w:val="single" w:sz="4" w:space="0" w:color="000000"/>
              <w:left w:val="single" w:sz="4" w:space="0" w:color="000000"/>
              <w:bottom w:val="single" w:sz="24" w:space="0" w:color="000000"/>
              <w:right w:val="single" w:sz="24" w:space="0" w:color="000000"/>
            </w:tcBorders>
            <w:shd w:val="clear" w:color="auto" w:fill="D9D9D9"/>
            <w:tcMar>
              <w:top w:w="0" w:type="dxa"/>
              <w:left w:w="28" w:type="dxa"/>
              <w:bottom w:w="0" w:type="dxa"/>
              <w:right w:w="28" w:type="dxa"/>
            </w:tcMar>
          </w:tcPr>
          <w:p w:rsidR="00831182" w:rsidRPr="00E11B4B" w:rsidRDefault="008820BD">
            <w:pPr>
              <w:jc w:val="center"/>
              <w:rPr>
                <w:rFonts w:ascii="標楷體" w:eastAsia="標楷體" w:hAnsi="標楷體"/>
                <w:szCs w:val="28"/>
              </w:rPr>
            </w:pPr>
            <w:r w:rsidRPr="00E11B4B">
              <w:rPr>
                <w:rFonts w:ascii="標楷體" w:eastAsia="標楷體" w:hAnsi="標楷體"/>
                <w:szCs w:val="28"/>
              </w:rPr>
              <w:t>備註</w:t>
            </w:r>
          </w:p>
        </w:tc>
      </w:tr>
      <w:tr w:rsidR="00831182" w:rsidRPr="00E11B4B" w:rsidTr="007121E9">
        <w:trPr>
          <w:trHeight w:val="405"/>
        </w:trPr>
        <w:tc>
          <w:tcPr>
            <w:tcW w:w="853" w:type="dxa"/>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820BD">
            <w:pPr>
              <w:rPr>
                <w:rFonts w:ascii="標楷體" w:eastAsia="標楷體" w:hAnsi="標楷體"/>
              </w:rPr>
            </w:pPr>
            <w:r w:rsidRPr="00E11B4B">
              <w:rPr>
                <w:rFonts w:ascii="標楷體" w:eastAsia="標楷體" w:hAnsi="標楷體"/>
              </w:rPr>
              <w:t>校園先期(含綜合)規劃</w:t>
            </w:r>
          </w:p>
        </w:tc>
        <w:tc>
          <w:tcPr>
            <w:tcW w:w="707" w:type="dxa"/>
            <w:tcBorders>
              <w:top w:val="single" w:sz="2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820BD" w:rsidP="007121E9">
            <w:pPr>
              <w:jc w:val="both"/>
              <w:rPr>
                <w:rFonts w:ascii="標楷體" w:eastAsia="標楷體" w:hAnsi="標楷體"/>
              </w:rPr>
            </w:pPr>
            <w:r w:rsidRPr="00E11B4B">
              <w:rPr>
                <w:rFonts w:ascii="標楷體" w:eastAsia="標楷體" w:hAnsi="標楷體"/>
              </w:rPr>
              <w:t>H-01</w:t>
            </w:r>
          </w:p>
        </w:tc>
        <w:tc>
          <w:tcPr>
            <w:tcW w:w="1984"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820BD" w:rsidP="007121E9">
            <w:pPr>
              <w:jc w:val="both"/>
              <w:rPr>
                <w:rFonts w:ascii="標楷體" w:eastAsia="標楷體" w:hAnsi="標楷體"/>
              </w:rPr>
            </w:pPr>
            <w:r w:rsidRPr="00E11B4B">
              <w:rPr>
                <w:rFonts w:ascii="標楷體" w:eastAsia="標楷體" w:hAnsi="標楷體"/>
              </w:rPr>
              <w:t>(請填工程名稱)</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7121E9" w:rsidP="006209B4">
            <w:pPr>
              <w:jc w:val="center"/>
              <w:rPr>
                <w:rFonts w:ascii="標楷體" w:eastAsia="標楷體" w:hAnsi="標楷體"/>
                <w:szCs w:val="28"/>
              </w:rPr>
            </w:pPr>
            <w:r w:rsidRPr="00E11B4B">
              <w:rPr>
                <w:rFonts w:ascii="標楷體" w:eastAsia="標楷體" w:hAnsi="標楷體" w:cs="新細明體" w:hint="eastAsia"/>
                <w:color w:val="000000"/>
              </w:rPr>
              <w:t>Ｖ</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7121E9" w:rsidP="006209B4">
            <w:pPr>
              <w:jc w:val="center"/>
              <w:rPr>
                <w:rFonts w:ascii="標楷體" w:eastAsia="標楷體" w:hAnsi="標楷體"/>
                <w:szCs w:val="28"/>
              </w:rPr>
            </w:pPr>
            <w:r w:rsidRPr="00E11B4B">
              <w:rPr>
                <w:rFonts w:ascii="標楷體" w:eastAsia="標楷體" w:hAnsi="標楷體" w:cs="新細明體" w:hint="eastAsia"/>
                <w:color w:val="000000"/>
              </w:rPr>
              <w:t>Ｖ</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8"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1559"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850"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r>
      <w:tr w:rsidR="00831182" w:rsidRPr="00E11B4B" w:rsidTr="007121E9">
        <w:trPr>
          <w:trHeight w:val="405"/>
        </w:trPr>
        <w:tc>
          <w:tcPr>
            <w:tcW w:w="853"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820BD">
            <w:pPr>
              <w:rPr>
                <w:rFonts w:ascii="標楷體" w:eastAsia="標楷體" w:hAnsi="標楷體"/>
              </w:rPr>
            </w:pPr>
            <w:r w:rsidRPr="00E11B4B">
              <w:rPr>
                <w:rFonts w:ascii="標楷體" w:eastAsia="標楷體" w:hAnsi="標楷體"/>
              </w:rPr>
              <w:t>新興工程</w:t>
            </w:r>
          </w:p>
        </w:tc>
        <w:tc>
          <w:tcPr>
            <w:tcW w:w="70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820BD" w:rsidP="007121E9">
            <w:pPr>
              <w:jc w:val="both"/>
              <w:rPr>
                <w:rFonts w:ascii="標楷體" w:eastAsia="標楷體" w:hAnsi="標楷體"/>
              </w:rPr>
            </w:pPr>
            <w:r w:rsidRPr="00E11B4B">
              <w:rPr>
                <w:rFonts w:ascii="標楷體" w:eastAsia="標楷體" w:hAnsi="標楷體"/>
              </w:rPr>
              <w:t>H-02</w:t>
            </w:r>
          </w:p>
        </w:tc>
        <w:tc>
          <w:tcPr>
            <w:tcW w:w="1984"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7121E9" w:rsidP="007121E9">
            <w:pPr>
              <w:jc w:val="both"/>
              <w:rPr>
                <w:rFonts w:ascii="標楷體" w:eastAsia="標楷體" w:hAnsi="標楷體"/>
              </w:rPr>
            </w:pPr>
            <w:r w:rsidRPr="00E11B4B">
              <w:rPr>
                <w:rFonts w:ascii="標楷體" w:eastAsia="標楷體" w:hAnsi="標楷體" w:hint="eastAsia"/>
              </w:rPr>
              <w:t>新大樓整建工程</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7121E9" w:rsidP="006209B4">
            <w:pPr>
              <w:jc w:val="center"/>
              <w:rPr>
                <w:rFonts w:ascii="標楷體" w:eastAsia="標楷體" w:hAnsi="標楷體"/>
                <w:szCs w:val="28"/>
              </w:rPr>
            </w:pPr>
            <w:r w:rsidRPr="00E11B4B">
              <w:rPr>
                <w:rFonts w:ascii="標楷體" w:eastAsia="標楷體" w:hAnsi="標楷體" w:cs="新細明體" w:hint="eastAsia"/>
                <w:color w:val="000000"/>
              </w:rPr>
              <w:t>Ｖ</w:t>
            </w:r>
          </w:p>
        </w:tc>
        <w:tc>
          <w:tcPr>
            <w:tcW w:w="958"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7121E9" w:rsidP="006209B4">
            <w:pPr>
              <w:jc w:val="center"/>
              <w:rPr>
                <w:rFonts w:ascii="標楷體" w:eastAsia="標楷體" w:hAnsi="標楷體"/>
                <w:szCs w:val="28"/>
              </w:rPr>
            </w:pPr>
            <w:r w:rsidRPr="00E11B4B">
              <w:rPr>
                <w:rFonts w:ascii="標楷體" w:eastAsia="標楷體" w:hAnsi="標楷體" w:cs="新細明體" w:hint="eastAsia"/>
                <w:color w:val="000000"/>
              </w:rPr>
              <w:t>Ｖ</w:t>
            </w:r>
          </w:p>
        </w:tc>
        <w:tc>
          <w:tcPr>
            <w:tcW w:w="1559"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850"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r>
      <w:tr w:rsidR="00831182" w:rsidRPr="00E11B4B" w:rsidTr="007121E9">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pPr>
              <w:rPr>
                <w:rFonts w:ascii="標楷體" w:eastAsia="標楷體" w:hAnsi="標楷體"/>
              </w:rPr>
            </w:pPr>
          </w:p>
        </w:tc>
        <w:tc>
          <w:tcPr>
            <w:tcW w:w="70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7121E9">
            <w:pPr>
              <w:jc w:val="both"/>
              <w:rPr>
                <w:rFonts w:ascii="標楷體" w:eastAsia="標楷體" w:hAnsi="標楷體"/>
              </w:rPr>
            </w:pPr>
          </w:p>
        </w:tc>
        <w:tc>
          <w:tcPr>
            <w:tcW w:w="1984"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7121E9">
            <w:pPr>
              <w:jc w:val="both"/>
              <w:rPr>
                <w:rFonts w:ascii="標楷體" w:eastAsia="標楷體" w:hAnsi="標楷體"/>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8"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155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850" w:type="dxa"/>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r>
      <w:tr w:rsidR="00831182" w:rsidRPr="00E11B4B" w:rsidTr="007121E9">
        <w:trPr>
          <w:trHeight w:val="405"/>
        </w:trPr>
        <w:tc>
          <w:tcPr>
            <w:tcW w:w="853"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831182" w:rsidRPr="00E11B4B" w:rsidRDefault="008820BD">
            <w:pPr>
              <w:rPr>
                <w:rFonts w:ascii="標楷體" w:eastAsia="標楷體" w:hAnsi="標楷體"/>
              </w:rPr>
            </w:pPr>
            <w:r w:rsidRPr="00E11B4B">
              <w:rPr>
                <w:rFonts w:ascii="標楷體" w:eastAsia="標楷體" w:hAnsi="標楷體"/>
              </w:rPr>
              <w:t>連續工</w:t>
            </w:r>
            <w:r w:rsidRPr="00E11B4B">
              <w:rPr>
                <w:rFonts w:ascii="標楷體" w:eastAsia="標楷體" w:hAnsi="標楷體"/>
              </w:rPr>
              <w:lastRenderedPageBreak/>
              <w:t>程</w:t>
            </w:r>
          </w:p>
        </w:tc>
        <w:tc>
          <w:tcPr>
            <w:tcW w:w="707" w:type="dxa"/>
            <w:vMerge w:val="restart"/>
            <w:tcBorders>
              <w:top w:val="single" w:sz="2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820BD" w:rsidP="007121E9">
            <w:pPr>
              <w:jc w:val="both"/>
              <w:rPr>
                <w:rFonts w:ascii="標楷體" w:eastAsia="標楷體" w:hAnsi="標楷體"/>
              </w:rPr>
            </w:pPr>
            <w:r w:rsidRPr="00E11B4B">
              <w:rPr>
                <w:rFonts w:ascii="標楷體" w:eastAsia="標楷體" w:hAnsi="標楷體"/>
              </w:rPr>
              <w:lastRenderedPageBreak/>
              <w:t>H-03</w:t>
            </w:r>
          </w:p>
        </w:tc>
        <w:tc>
          <w:tcPr>
            <w:tcW w:w="1984"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820BD" w:rsidP="007121E9">
            <w:pPr>
              <w:jc w:val="both"/>
              <w:rPr>
                <w:rFonts w:ascii="標楷體" w:eastAsia="標楷體" w:hAnsi="標楷體"/>
              </w:rPr>
            </w:pPr>
            <w:r w:rsidRPr="00E11B4B">
              <w:rPr>
                <w:rFonts w:ascii="標楷體" w:eastAsia="標楷體" w:hAnsi="標楷體"/>
              </w:rPr>
              <w:t>(請填工程名稱)</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8"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1559"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850"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r>
      <w:tr w:rsidR="00831182" w:rsidRPr="00E11B4B" w:rsidTr="007121E9">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831182" w:rsidRPr="00E11B4B" w:rsidRDefault="00831182">
            <w:pPr>
              <w:rPr>
                <w:rFonts w:ascii="標楷體" w:eastAsia="標楷體" w:hAnsi="標楷體"/>
              </w:rPr>
            </w:pPr>
          </w:p>
        </w:tc>
        <w:tc>
          <w:tcPr>
            <w:tcW w:w="707" w:type="dxa"/>
            <w:vMerge/>
            <w:tcBorders>
              <w:top w:val="single" w:sz="2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7121E9">
            <w:pPr>
              <w:jc w:val="both"/>
              <w:rPr>
                <w:rFonts w:ascii="標楷體" w:eastAsia="標楷體" w:hAnsi="標楷體"/>
              </w:rPr>
            </w:pPr>
          </w:p>
        </w:tc>
        <w:tc>
          <w:tcPr>
            <w:tcW w:w="1984"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7121E9">
            <w:pPr>
              <w:jc w:val="both"/>
              <w:rPr>
                <w:rFonts w:ascii="標楷體" w:eastAsia="標楷體" w:hAnsi="標楷體"/>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8"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155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850" w:type="dxa"/>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r>
      <w:tr w:rsidR="00831182" w:rsidRPr="00E11B4B" w:rsidTr="007121E9">
        <w:trPr>
          <w:trHeight w:val="405"/>
        </w:trPr>
        <w:tc>
          <w:tcPr>
            <w:tcW w:w="853"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831182" w:rsidRPr="00E11B4B" w:rsidRDefault="008820BD">
            <w:pPr>
              <w:rPr>
                <w:rFonts w:ascii="標楷體" w:eastAsia="標楷體" w:hAnsi="標楷體"/>
              </w:rPr>
            </w:pPr>
            <w:r w:rsidRPr="00E11B4B">
              <w:rPr>
                <w:rFonts w:ascii="標楷體" w:eastAsia="標楷體" w:hAnsi="標楷體"/>
              </w:rPr>
              <w:t>其他修建工程</w:t>
            </w:r>
          </w:p>
        </w:tc>
        <w:tc>
          <w:tcPr>
            <w:tcW w:w="70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820BD" w:rsidP="007121E9">
            <w:pPr>
              <w:jc w:val="both"/>
              <w:rPr>
                <w:rFonts w:ascii="標楷體" w:eastAsia="標楷體" w:hAnsi="標楷體"/>
              </w:rPr>
            </w:pPr>
            <w:r w:rsidRPr="00E11B4B">
              <w:rPr>
                <w:rFonts w:ascii="標楷體" w:eastAsia="標楷體" w:hAnsi="標楷體"/>
              </w:rPr>
              <w:t>H-04</w:t>
            </w:r>
          </w:p>
        </w:tc>
        <w:tc>
          <w:tcPr>
            <w:tcW w:w="1984"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820BD" w:rsidP="007121E9">
            <w:pPr>
              <w:jc w:val="both"/>
              <w:rPr>
                <w:rFonts w:ascii="標楷體" w:eastAsia="標楷體" w:hAnsi="標楷體"/>
              </w:rPr>
            </w:pPr>
            <w:r w:rsidRPr="00E11B4B">
              <w:rPr>
                <w:rFonts w:ascii="標楷體" w:eastAsia="標楷體" w:hAnsi="標楷體"/>
              </w:rPr>
              <w:t>優質化工程</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8"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1559"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850"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r>
      <w:tr w:rsidR="00831182" w:rsidRPr="00E11B4B" w:rsidTr="007121E9">
        <w:trPr>
          <w:trHeight w:val="232"/>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831182" w:rsidRPr="00E11B4B" w:rsidRDefault="00831182">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820BD" w:rsidP="007121E9">
            <w:pPr>
              <w:jc w:val="both"/>
              <w:rPr>
                <w:rFonts w:ascii="標楷體" w:eastAsia="標楷體" w:hAnsi="標楷體"/>
              </w:rPr>
            </w:pPr>
            <w:r w:rsidRPr="00E11B4B">
              <w:rPr>
                <w:rFonts w:ascii="標楷體" w:eastAsia="標楷體" w:hAnsi="標楷體"/>
              </w:rPr>
              <w:t>H-05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820BD" w:rsidP="007121E9">
            <w:pPr>
              <w:jc w:val="both"/>
              <w:rPr>
                <w:rFonts w:ascii="標楷體" w:eastAsia="標楷體" w:hAnsi="標楷體"/>
              </w:rPr>
            </w:pPr>
            <w:r w:rsidRPr="00E11B4B">
              <w:rPr>
                <w:rFonts w:ascii="標楷體" w:eastAsia="標楷體" w:hAnsi="標楷體"/>
              </w:rPr>
              <w:t>電源改善工程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F464AD" w:rsidP="006209B4">
            <w:pPr>
              <w:jc w:val="center"/>
              <w:rPr>
                <w:rFonts w:ascii="標楷體" w:eastAsia="標楷體" w:hAnsi="標楷體"/>
                <w:szCs w:val="28"/>
              </w:rPr>
            </w:pPr>
            <w:r>
              <w:rPr>
                <w:rFonts w:ascii="標楷體" w:eastAsia="標楷體" w:hAnsi="標楷體" w:hint="eastAsia"/>
                <w:szCs w:val="28"/>
              </w:rPr>
              <w:t>3</w:t>
            </w:r>
            <w:r>
              <w:rPr>
                <w:rFonts w:ascii="標楷體" w:eastAsia="標楷體" w:hAnsi="標楷體"/>
                <w:szCs w:val="28"/>
              </w:rPr>
              <w:t>,900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7F22F1" w:rsidP="006209B4">
            <w:pPr>
              <w:jc w:val="center"/>
              <w:rPr>
                <w:rFonts w:ascii="標楷體" w:eastAsia="標楷體" w:hAnsi="標楷體"/>
                <w:szCs w:val="28"/>
              </w:rPr>
            </w:pPr>
            <w:r>
              <w:rPr>
                <w:rFonts w:ascii="標楷體" w:eastAsia="標楷體" w:hAnsi="標楷體" w:hint="eastAsia"/>
                <w:szCs w:val="28"/>
              </w:rPr>
              <w:t>8,</w:t>
            </w:r>
            <w:r>
              <w:rPr>
                <w:rFonts w:ascii="標楷體" w:eastAsia="標楷體" w:hAnsi="標楷體"/>
                <w:szCs w:val="28"/>
              </w:rPr>
              <w:t>000</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831182" w:rsidRPr="00E11B4B" w:rsidRDefault="00831182" w:rsidP="006209B4">
            <w:pPr>
              <w:jc w:val="center"/>
              <w:rPr>
                <w:rFonts w:ascii="標楷體" w:eastAsia="標楷體" w:hAnsi="標楷體"/>
                <w:szCs w:val="28"/>
              </w:rPr>
            </w:pPr>
          </w:p>
        </w:tc>
      </w:tr>
      <w:tr w:rsidR="00F464AD" w:rsidRPr="00E11B4B" w:rsidTr="007121E9">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H-06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屋頂防漏工程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r w:rsidRPr="00E11B4B">
              <w:rPr>
                <w:rFonts w:ascii="標楷體" w:eastAsia="標楷體" w:hAnsi="標楷體" w:hint="eastAsia"/>
                <w:szCs w:val="28"/>
              </w:rPr>
              <w:t>5</w:t>
            </w:r>
            <w:r w:rsidRPr="00E11B4B">
              <w:rPr>
                <w:rFonts w:ascii="標楷體" w:eastAsia="標楷體" w:hAnsi="標楷體"/>
                <w:szCs w:val="28"/>
              </w:rPr>
              <w:t>,000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F464AD" w:rsidRDefault="00F464AD" w:rsidP="00F464AD">
            <w:pPr>
              <w:jc w:val="center"/>
              <w:rPr>
                <w:rFonts w:ascii="標楷體" w:eastAsia="標楷體" w:hAnsi="標楷體"/>
                <w:color w:val="FF0000"/>
                <w:szCs w:val="28"/>
              </w:rPr>
            </w:pPr>
            <w:r w:rsidRPr="00F464AD">
              <w:rPr>
                <w:rFonts w:ascii="標楷體" w:eastAsia="標楷體" w:hAnsi="標楷體" w:hint="eastAsia"/>
                <w:color w:val="FF0000"/>
                <w:szCs w:val="28"/>
              </w:rPr>
              <w:t>8</w:t>
            </w:r>
            <w:r w:rsidRPr="00F464AD">
              <w:rPr>
                <w:rFonts w:ascii="標楷體" w:eastAsia="標楷體" w:hAnsi="標楷體"/>
                <w:color w:val="FF0000"/>
                <w:szCs w:val="28"/>
              </w:rPr>
              <w:t>,000</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F464AD" w:rsidRDefault="00F464AD" w:rsidP="00F464AD">
            <w:pPr>
              <w:jc w:val="center"/>
              <w:rPr>
                <w:rFonts w:ascii="標楷體" w:eastAsia="標楷體" w:hAnsi="標楷體"/>
                <w:color w:val="FF0000"/>
                <w:szCs w:val="28"/>
              </w:rPr>
            </w:pPr>
            <w:r w:rsidRPr="00F464AD">
              <w:rPr>
                <w:rFonts w:ascii="標楷體" w:eastAsia="標楷體" w:hAnsi="標楷體" w:hint="eastAsia"/>
                <w:color w:val="FF0000"/>
                <w:szCs w:val="28"/>
              </w:rPr>
              <w:t>8</w:t>
            </w:r>
            <w:r w:rsidRPr="00F464AD">
              <w:rPr>
                <w:rFonts w:ascii="標楷體" w:eastAsia="標楷體" w:hAnsi="標楷體"/>
                <w:color w:val="FF0000"/>
                <w:szCs w:val="28"/>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H-07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普通教室改善</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H-08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專科教室改善(含實習工廠)</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H-09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生態綠能工程(含總合治水、雨水回收、節能省電)</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 xml:space="preserve">遊戲(含知動教室)設施改善工程 </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圖書館整修工程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廁所整修工程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r w:rsidRPr="00F464AD">
              <w:rPr>
                <w:rFonts w:ascii="標楷體" w:eastAsia="標楷體" w:hAnsi="標楷體" w:hint="eastAsia"/>
                <w:color w:val="FF0000"/>
                <w:szCs w:val="28"/>
              </w:rPr>
              <w:t>5</w:t>
            </w:r>
            <w:r w:rsidRPr="00F464AD">
              <w:rPr>
                <w:rFonts w:ascii="標楷體" w:eastAsia="標楷體" w:hAnsi="標楷體"/>
                <w:color w:val="FF0000"/>
                <w:szCs w:val="28"/>
              </w:rPr>
              <w:t>,000</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餐廳及廚房(含熱食部)改善工程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無障礙工程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耐震補強工程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外牆整修工程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通學步道專案</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H-18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跑道球場整修工程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r w:rsidRPr="00E11B4B">
              <w:rPr>
                <w:rFonts w:ascii="標楷體" w:eastAsia="標楷體" w:hAnsi="標楷體" w:hint="eastAsia"/>
                <w:szCs w:val="28"/>
              </w:rPr>
              <w:t>13,</w:t>
            </w:r>
            <w:r w:rsidRPr="00E11B4B">
              <w:rPr>
                <w:rFonts w:ascii="標楷體" w:eastAsia="標楷體" w:hAnsi="標楷體"/>
                <w:szCs w:val="28"/>
              </w:rPr>
              <w:t>000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H-19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門窗改善工程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H-20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地坪改善工程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r w:rsidRPr="00E11B4B">
              <w:rPr>
                <w:rFonts w:ascii="標楷體" w:eastAsia="標楷體" w:hAnsi="標楷體" w:hint="eastAsia"/>
                <w:szCs w:val="28"/>
              </w:rPr>
              <w:t>5</w:t>
            </w:r>
            <w:r w:rsidRPr="00E11B4B">
              <w:rPr>
                <w:rFonts w:ascii="標楷體" w:eastAsia="標楷體" w:hAnsi="標楷體"/>
                <w:szCs w:val="28"/>
              </w:rPr>
              <w:t>,000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F464AD" w:rsidRDefault="00F464AD" w:rsidP="00F464AD">
            <w:pPr>
              <w:jc w:val="center"/>
              <w:rPr>
                <w:rFonts w:ascii="標楷體" w:eastAsia="標楷體" w:hAnsi="標楷體"/>
                <w:color w:val="FF0000"/>
                <w:szCs w:val="28"/>
              </w:rPr>
            </w:pPr>
            <w:r w:rsidRPr="00F464AD">
              <w:rPr>
                <w:rFonts w:ascii="標楷體" w:eastAsia="標楷體" w:hAnsi="標楷體" w:hint="eastAsia"/>
                <w:color w:val="FF0000"/>
                <w:szCs w:val="28"/>
              </w:rPr>
              <w:t>9</w:t>
            </w:r>
            <w:r w:rsidRPr="00F464AD">
              <w:rPr>
                <w:rFonts w:ascii="標楷體" w:eastAsia="標楷體" w:hAnsi="標楷體"/>
                <w:color w:val="FF0000"/>
                <w:szCs w:val="28"/>
              </w:rPr>
              <w:t>,000</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F464AD" w:rsidRDefault="00F464AD" w:rsidP="00F464AD">
            <w:pPr>
              <w:jc w:val="center"/>
              <w:rPr>
                <w:rFonts w:ascii="標楷體" w:eastAsia="標楷體" w:hAnsi="標楷體"/>
                <w:color w:val="FF0000"/>
                <w:szCs w:val="28"/>
              </w:rPr>
            </w:pPr>
            <w:r w:rsidRPr="00F464AD">
              <w:rPr>
                <w:rFonts w:ascii="標楷體" w:eastAsia="標楷體" w:hAnsi="標楷體" w:hint="eastAsia"/>
                <w:color w:val="FF0000"/>
                <w:szCs w:val="28"/>
              </w:rPr>
              <w:t>9</w:t>
            </w:r>
            <w:r w:rsidRPr="00F464AD">
              <w:rPr>
                <w:rFonts w:ascii="標楷體" w:eastAsia="標楷體" w:hAnsi="標楷體"/>
                <w:color w:val="FF0000"/>
                <w:szCs w:val="28"/>
              </w:rPr>
              <w:t>,000</w:t>
            </w: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遮陽改善工程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7F22F1" w:rsidRDefault="00F464AD" w:rsidP="00F464AD">
            <w:pPr>
              <w:jc w:val="center"/>
              <w:rPr>
                <w:rFonts w:ascii="標楷體" w:eastAsia="標楷體" w:hAnsi="標楷體"/>
                <w:color w:val="000000" w:themeColor="text1"/>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7F22F1" w:rsidRDefault="00F464AD" w:rsidP="00F464AD">
            <w:pPr>
              <w:jc w:val="center"/>
              <w:rPr>
                <w:rFonts w:ascii="標楷體" w:eastAsia="標楷體" w:hAnsi="標楷體"/>
                <w:color w:val="000000" w:themeColor="text1"/>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54"/>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H-22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監視系統更新工程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H-23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冷凍空調更新工程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H-24</w:t>
            </w:r>
          </w:p>
        </w:tc>
        <w:tc>
          <w:tcPr>
            <w:tcW w:w="1984"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其他(請說明：  )</w:t>
            </w: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r w:rsidRPr="00E11B4B">
              <w:rPr>
                <w:rFonts w:ascii="標楷體" w:eastAsia="標楷體" w:hAnsi="標楷體" w:hint="eastAsia"/>
                <w:szCs w:val="28"/>
              </w:rPr>
              <w:t>1</w:t>
            </w:r>
            <w:r w:rsidRPr="00E11B4B">
              <w:rPr>
                <w:rFonts w:ascii="標楷體" w:eastAsia="標楷體" w:hAnsi="標楷體"/>
                <w:szCs w:val="28"/>
              </w:rPr>
              <w:t>,898</w:t>
            </w: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05"/>
        </w:trPr>
        <w:tc>
          <w:tcPr>
            <w:tcW w:w="853"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r w:rsidRPr="00E11B4B">
              <w:rPr>
                <w:rFonts w:ascii="標楷體" w:eastAsia="標楷體" w:hAnsi="標楷體"/>
              </w:rPr>
              <w:t>資訊網路工程暨智慧教育相關建設</w:t>
            </w:r>
          </w:p>
        </w:tc>
        <w:tc>
          <w:tcPr>
            <w:tcW w:w="70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H-25</w:t>
            </w:r>
          </w:p>
        </w:tc>
        <w:tc>
          <w:tcPr>
            <w:tcW w:w="1984"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校園網路優化</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H-26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資訊教室更新工程</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40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H-27</w:t>
            </w:r>
          </w:p>
        </w:tc>
        <w:tc>
          <w:tcPr>
            <w:tcW w:w="1984"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其他(請說明： )</w:t>
            </w: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375"/>
        </w:trPr>
        <w:tc>
          <w:tcPr>
            <w:tcW w:w="853"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rPr>
                <w:rFonts w:ascii="標楷體" w:eastAsia="標楷體" w:hAnsi="標楷體"/>
              </w:rPr>
            </w:pPr>
            <w:r w:rsidRPr="00E11B4B">
              <w:rPr>
                <w:rFonts w:ascii="標楷體" w:eastAsia="標楷體" w:hAnsi="標楷體"/>
              </w:rPr>
              <w:lastRenderedPageBreak/>
              <w:t>教學設備增置</w:t>
            </w:r>
          </w:p>
        </w:tc>
        <w:tc>
          <w:tcPr>
            <w:tcW w:w="70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H-28</w:t>
            </w:r>
          </w:p>
        </w:tc>
        <w:tc>
          <w:tcPr>
            <w:tcW w:w="1984"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color w:val="000000"/>
              </w:rPr>
            </w:pPr>
            <w:r w:rsidRPr="00E11B4B">
              <w:rPr>
                <w:rFonts w:ascii="標楷體" w:eastAsia="標楷體" w:hAnsi="標楷體"/>
                <w:color w:val="000000"/>
              </w:rPr>
              <w:t>實驗室設備</w:t>
            </w: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37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H-29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color w:val="000000"/>
              </w:rPr>
            </w:pPr>
            <w:r w:rsidRPr="00E11B4B">
              <w:rPr>
                <w:rFonts w:ascii="標楷體" w:eastAsia="標楷體" w:hAnsi="標楷體"/>
                <w:color w:val="000000"/>
              </w:rPr>
              <w:t>實習工廠設備</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37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color w:val="000000"/>
              </w:rPr>
            </w:pPr>
            <w:r w:rsidRPr="00E11B4B">
              <w:rPr>
                <w:rFonts w:ascii="標楷體" w:eastAsia="標楷體" w:hAnsi="標楷體"/>
                <w:color w:val="000000"/>
              </w:rPr>
              <w:t>H-30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rPr>
            </w:pPr>
            <w:r w:rsidRPr="00E11B4B">
              <w:rPr>
                <w:rFonts w:ascii="標楷體" w:eastAsia="標楷體" w:hAnsi="標楷體"/>
              </w:rPr>
              <w:t>其他(請說明：  )</w:t>
            </w: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37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color w:val="000000"/>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37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color w:val="000000"/>
              </w:rPr>
            </w:pPr>
          </w:p>
        </w:tc>
        <w:tc>
          <w:tcPr>
            <w:tcW w:w="1984"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color w:val="000000"/>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7121E9">
        <w:trPr>
          <w:trHeight w:val="375"/>
        </w:trPr>
        <w:tc>
          <w:tcPr>
            <w:tcW w:w="853"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rPr>
            </w:pPr>
            <w:r w:rsidRPr="00E11B4B">
              <w:rPr>
                <w:rFonts w:ascii="標楷體" w:eastAsia="標楷體" w:hAnsi="標楷體"/>
              </w:rPr>
              <w:t>行政設備增置</w:t>
            </w:r>
          </w:p>
        </w:tc>
        <w:tc>
          <w:tcPr>
            <w:tcW w:w="70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color w:val="000000"/>
              </w:rPr>
            </w:pPr>
            <w:r w:rsidRPr="00E11B4B">
              <w:rPr>
                <w:rFonts w:ascii="標楷體" w:eastAsia="標楷體" w:hAnsi="標楷體"/>
                <w:color w:val="000000"/>
              </w:rPr>
              <w:t>H-31</w:t>
            </w:r>
          </w:p>
        </w:tc>
        <w:tc>
          <w:tcPr>
            <w:tcW w:w="1984"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both"/>
              <w:rPr>
                <w:rFonts w:ascii="標楷體" w:eastAsia="標楷體" w:hAnsi="標楷體"/>
                <w:color w:val="000000"/>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6209B4">
        <w:trPr>
          <w:trHeight w:val="375"/>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color w:val="000000"/>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6209B4">
        <w:trPr>
          <w:trHeight w:val="471"/>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color w:val="000000"/>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6209B4">
        <w:trPr>
          <w:trHeight w:val="471"/>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color w:val="000000"/>
              </w:rPr>
            </w:pPr>
          </w:p>
        </w:tc>
        <w:tc>
          <w:tcPr>
            <w:tcW w:w="1984"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color w:val="000000"/>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6209B4">
        <w:trPr>
          <w:trHeight w:val="471"/>
        </w:trPr>
        <w:tc>
          <w:tcPr>
            <w:tcW w:w="853" w:type="dxa"/>
            <w:vMerge w:val="restart"/>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ind w:right="2"/>
              <w:jc w:val="center"/>
              <w:rPr>
                <w:rFonts w:ascii="標楷體" w:eastAsia="標楷體" w:hAnsi="標楷體"/>
              </w:rPr>
            </w:pPr>
            <w:r w:rsidRPr="00E11B4B">
              <w:rPr>
                <w:rFonts w:ascii="標楷體" w:eastAsia="標楷體" w:hAnsi="標楷體"/>
              </w:rPr>
              <w:t>圖書館藏增置</w:t>
            </w:r>
          </w:p>
        </w:tc>
        <w:tc>
          <w:tcPr>
            <w:tcW w:w="70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color w:val="000000"/>
              </w:rPr>
            </w:pPr>
            <w:r w:rsidRPr="00E11B4B">
              <w:rPr>
                <w:rFonts w:ascii="標楷體" w:eastAsia="標楷體" w:hAnsi="標楷體"/>
                <w:color w:val="000000"/>
              </w:rPr>
              <w:t>H-32</w:t>
            </w:r>
          </w:p>
        </w:tc>
        <w:tc>
          <w:tcPr>
            <w:tcW w:w="1984"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color w:val="000000"/>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2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2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6209B4">
        <w:trPr>
          <w:trHeight w:val="471"/>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color w:val="000000"/>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color w:val="000000"/>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r w:rsidR="00F464AD" w:rsidRPr="00E11B4B" w:rsidTr="006209B4">
        <w:trPr>
          <w:trHeight w:val="471"/>
        </w:trPr>
        <w:tc>
          <w:tcPr>
            <w:tcW w:w="853" w:type="dxa"/>
            <w:vMerge/>
            <w:tcBorders>
              <w:top w:val="single" w:sz="24" w:space="0" w:color="000000"/>
              <w:left w:val="single" w:sz="2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rPr>
            </w:pPr>
          </w:p>
        </w:tc>
        <w:tc>
          <w:tcPr>
            <w:tcW w:w="70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color w:val="000000"/>
              </w:rPr>
            </w:pPr>
          </w:p>
        </w:tc>
        <w:tc>
          <w:tcPr>
            <w:tcW w:w="1984"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tcPr>
          <w:p w:rsidR="00F464AD" w:rsidRPr="00E11B4B" w:rsidRDefault="00F464AD" w:rsidP="00F464AD">
            <w:pPr>
              <w:rPr>
                <w:rFonts w:ascii="標楷體" w:eastAsia="標楷體" w:hAnsi="標楷體"/>
                <w:color w:val="000000"/>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7"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958"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1559" w:type="dxa"/>
            <w:tcBorders>
              <w:top w:val="single" w:sz="4" w:space="0" w:color="000000"/>
              <w:left w:val="single" w:sz="4" w:space="0" w:color="000000"/>
              <w:bottom w:val="single" w:sz="24" w:space="0" w:color="000000"/>
              <w:right w:val="single" w:sz="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c>
          <w:tcPr>
            <w:tcW w:w="850" w:type="dxa"/>
            <w:tcBorders>
              <w:top w:val="single" w:sz="4" w:space="0" w:color="000000"/>
              <w:left w:val="single" w:sz="4" w:space="0" w:color="000000"/>
              <w:bottom w:val="single" w:sz="24" w:space="0" w:color="000000"/>
              <w:right w:val="single" w:sz="24" w:space="0" w:color="000000"/>
            </w:tcBorders>
            <w:shd w:val="clear" w:color="auto" w:fill="auto"/>
            <w:tcMar>
              <w:top w:w="0" w:type="dxa"/>
              <w:left w:w="28" w:type="dxa"/>
              <w:bottom w:w="0" w:type="dxa"/>
              <w:right w:w="28" w:type="dxa"/>
            </w:tcMar>
            <w:vAlign w:val="center"/>
          </w:tcPr>
          <w:p w:rsidR="00F464AD" w:rsidRPr="00E11B4B" w:rsidRDefault="00F464AD" w:rsidP="00F464AD">
            <w:pPr>
              <w:jc w:val="center"/>
              <w:rPr>
                <w:rFonts w:ascii="標楷體" w:eastAsia="標楷體" w:hAnsi="標楷體"/>
                <w:szCs w:val="28"/>
              </w:rPr>
            </w:pPr>
          </w:p>
        </w:tc>
      </w:tr>
    </w:tbl>
    <w:p w:rsidR="00831182" w:rsidRPr="00E11B4B" w:rsidRDefault="00831182">
      <w:pPr>
        <w:spacing w:line="360" w:lineRule="exact"/>
        <w:ind w:right="-264"/>
        <w:rPr>
          <w:rFonts w:ascii="標楷體" w:eastAsia="標楷體" w:hAnsi="標楷體"/>
          <w:sz w:val="22"/>
          <w:szCs w:val="22"/>
        </w:rPr>
      </w:pPr>
    </w:p>
    <w:p w:rsidR="00831182" w:rsidRPr="00E11B4B" w:rsidRDefault="008820BD">
      <w:pPr>
        <w:pStyle w:val="a9"/>
        <w:ind w:left="0"/>
      </w:pPr>
      <w:bookmarkStart w:id="10" w:name="_Toc470700684"/>
      <w:r w:rsidRPr="00E11B4B">
        <w:t>伍、考核評鑑</w:t>
      </w:r>
      <w:bookmarkEnd w:id="10"/>
      <w:r w:rsidRPr="00E11B4B">
        <w:tab/>
      </w:r>
    </w:p>
    <w:p w:rsidR="00831182" w:rsidRPr="00E11B4B" w:rsidRDefault="008820BD" w:rsidP="00861B16">
      <w:pPr>
        <w:pStyle w:val="aa"/>
        <w:numPr>
          <w:ilvl w:val="0"/>
          <w:numId w:val="8"/>
        </w:numPr>
        <w:tabs>
          <w:tab w:val="left" w:pos="260"/>
        </w:tabs>
        <w:rPr>
          <w:sz w:val="28"/>
          <w:szCs w:val="28"/>
        </w:rPr>
      </w:pPr>
      <w:r w:rsidRPr="00E11B4B">
        <w:rPr>
          <w:sz w:val="28"/>
          <w:szCs w:val="28"/>
        </w:rPr>
        <w:t>中長程教育發展計畫，每年均納入年度工作計畫執行，並於每年年度計畫執行完竣後評估，檢討得失，以為下年度執行之參考。</w:t>
      </w:r>
    </w:p>
    <w:p w:rsidR="00831182" w:rsidRPr="00E11B4B" w:rsidRDefault="008820BD" w:rsidP="00861B16">
      <w:pPr>
        <w:pStyle w:val="aa"/>
        <w:numPr>
          <w:ilvl w:val="0"/>
          <w:numId w:val="8"/>
        </w:numPr>
        <w:tabs>
          <w:tab w:val="left" w:pos="260"/>
        </w:tabs>
        <w:rPr>
          <w:sz w:val="28"/>
          <w:szCs w:val="28"/>
        </w:rPr>
      </w:pPr>
      <w:r w:rsidRPr="00E11B4B">
        <w:rPr>
          <w:sz w:val="28"/>
          <w:szCs w:val="28"/>
        </w:rPr>
        <w:t>成立考核評鑑小組，檢討改進各項實施計畫：</w:t>
      </w:r>
    </w:p>
    <w:p w:rsidR="00831182" w:rsidRPr="00E11B4B" w:rsidRDefault="008820BD" w:rsidP="00861B16">
      <w:pPr>
        <w:pStyle w:val="aa"/>
        <w:numPr>
          <w:ilvl w:val="0"/>
          <w:numId w:val="9"/>
        </w:numPr>
        <w:tabs>
          <w:tab w:val="left" w:pos="-633"/>
        </w:tabs>
        <w:rPr>
          <w:sz w:val="28"/>
          <w:szCs w:val="28"/>
        </w:rPr>
      </w:pPr>
      <w:r w:rsidRPr="00E11B4B">
        <w:rPr>
          <w:sz w:val="28"/>
          <w:szCs w:val="28"/>
        </w:rPr>
        <w:t>由校長擔任小組召集人，邀集各組織代表參與檢核評鑑，以能有效達成計畫目標。</w:t>
      </w:r>
    </w:p>
    <w:p w:rsidR="00831182" w:rsidRPr="00E11B4B" w:rsidRDefault="008820BD" w:rsidP="00861B16">
      <w:pPr>
        <w:pStyle w:val="aa"/>
        <w:numPr>
          <w:ilvl w:val="0"/>
          <w:numId w:val="9"/>
        </w:numPr>
        <w:tabs>
          <w:tab w:val="left" w:pos="-633"/>
        </w:tabs>
        <w:rPr>
          <w:sz w:val="28"/>
          <w:szCs w:val="28"/>
        </w:rPr>
      </w:pPr>
      <w:r w:rsidRPr="00E11B4B">
        <w:rPr>
          <w:sz w:val="28"/>
          <w:szCs w:val="28"/>
        </w:rPr>
        <w:t>擬定具體考核評鑑辦法，依年度及工作重點分組考核評鑑之。</w:t>
      </w:r>
    </w:p>
    <w:p w:rsidR="00831182" w:rsidRPr="00E11B4B" w:rsidRDefault="00831182">
      <w:pPr>
        <w:pStyle w:val="aa"/>
        <w:ind w:left="1396"/>
      </w:pPr>
    </w:p>
    <w:p w:rsidR="00831182" w:rsidRPr="00E11B4B" w:rsidRDefault="00831182">
      <w:pPr>
        <w:pStyle w:val="aa"/>
        <w:ind w:left="0" w:firstLine="0"/>
      </w:pPr>
    </w:p>
    <w:p w:rsidR="00831182" w:rsidRPr="00E11B4B" w:rsidRDefault="00831182">
      <w:pPr>
        <w:widowControl/>
        <w:suppressAutoHyphens w:val="0"/>
        <w:rPr>
          <w:rFonts w:ascii="標楷體" w:eastAsia="標楷體" w:hAnsi="標楷體"/>
        </w:rPr>
      </w:pPr>
      <w:bookmarkStart w:id="11" w:name="_Toc470700685"/>
    </w:p>
    <w:p w:rsidR="00831182" w:rsidRPr="00E11B4B" w:rsidRDefault="008820BD">
      <w:pPr>
        <w:pStyle w:val="aa"/>
        <w:pageBreakBefore/>
        <w:ind w:left="0" w:firstLine="0"/>
      </w:pPr>
      <w:r w:rsidRPr="00E11B4B">
        <w:lastRenderedPageBreak/>
        <w:t>附件：校園規劃平面圖</w:t>
      </w:r>
      <w:bookmarkEnd w:id="11"/>
    </w:p>
    <w:p w:rsidR="00831182" w:rsidRPr="00E11B4B" w:rsidRDefault="00831182">
      <w:pPr>
        <w:pStyle w:val="aa"/>
        <w:ind w:left="0" w:firstLine="0"/>
      </w:pPr>
    </w:p>
    <w:p w:rsidR="00831182" w:rsidRPr="00E11B4B" w:rsidRDefault="00831182">
      <w:pPr>
        <w:jc w:val="center"/>
        <w:rPr>
          <w:rFonts w:ascii="標楷體" w:eastAsia="標楷體" w:hAnsi="標楷體"/>
        </w:rPr>
      </w:pPr>
    </w:p>
    <w:tbl>
      <w:tblPr>
        <w:tblW w:w="10091" w:type="dxa"/>
        <w:tblLayout w:type="fixed"/>
        <w:tblCellMar>
          <w:left w:w="10" w:type="dxa"/>
          <w:right w:w="10" w:type="dxa"/>
        </w:tblCellMar>
        <w:tblLook w:val="04A0" w:firstRow="1" w:lastRow="0" w:firstColumn="1" w:lastColumn="0" w:noHBand="0" w:noVBand="1"/>
      </w:tblPr>
      <w:tblGrid>
        <w:gridCol w:w="1730"/>
        <w:gridCol w:w="959"/>
        <w:gridCol w:w="1166"/>
        <w:gridCol w:w="4535"/>
        <w:gridCol w:w="1701"/>
      </w:tblGrid>
      <w:tr w:rsidR="00831182" w:rsidRPr="00E11B4B">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pPr>
              <w:suppressAutoHyphens w:val="0"/>
              <w:autoSpaceDE w:val="0"/>
              <w:spacing w:before="206"/>
              <w:ind w:left="123" w:right="116"/>
              <w:jc w:val="center"/>
              <w:textAlignment w:val="auto"/>
              <w:rPr>
                <w:rFonts w:ascii="標楷體" w:eastAsia="標楷體" w:hAnsi="標楷體" w:cs="SimSun"/>
                <w:b/>
                <w:kern w:val="0"/>
                <w:sz w:val="32"/>
                <w:szCs w:val="32"/>
              </w:rPr>
            </w:pPr>
            <w:r w:rsidRPr="00E11B4B">
              <w:rPr>
                <w:rFonts w:ascii="標楷體" w:eastAsia="標楷體" w:hAnsi="標楷體" w:cs="SimSun"/>
                <w:b/>
                <w:kern w:val="0"/>
                <w:sz w:val="32"/>
                <w:szCs w:val="32"/>
              </w:rPr>
              <w:t>項目</w:t>
            </w:r>
          </w:p>
        </w:tc>
        <w:tc>
          <w:tcPr>
            <w:tcW w:w="9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pPr>
              <w:suppressAutoHyphens w:val="0"/>
              <w:autoSpaceDE w:val="0"/>
              <w:spacing w:before="206"/>
              <w:ind w:left="-39" w:right="-6"/>
              <w:jc w:val="center"/>
              <w:textAlignment w:val="auto"/>
              <w:rPr>
                <w:rFonts w:ascii="標楷體" w:eastAsia="標楷體" w:hAnsi="標楷體" w:cs="SimSun"/>
                <w:b/>
                <w:kern w:val="0"/>
                <w:sz w:val="32"/>
                <w:szCs w:val="32"/>
              </w:rPr>
            </w:pPr>
            <w:r w:rsidRPr="00E11B4B">
              <w:rPr>
                <w:rFonts w:ascii="標楷體" w:eastAsia="標楷體" w:hAnsi="標楷體" w:cs="SimSun"/>
                <w:b/>
                <w:kern w:val="0"/>
                <w:sz w:val="32"/>
                <w:szCs w:val="32"/>
              </w:rPr>
              <w:t>著色</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pPr>
              <w:suppressAutoHyphens w:val="0"/>
              <w:autoSpaceDE w:val="0"/>
              <w:spacing w:before="206"/>
              <w:ind w:left="135" w:right="166"/>
              <w:jc w:val="center"/>
              <w:textAlignment w:val="auto"/>
              <w:rPr>
                <w:rFonts w:ascii="標楷體" w:eastAsia="標楷體" w:hAnsi="標楷體"/>
              </w:rPr>
            </w:pPr>
            <w:r w:rsidRPr="00E11B4B">
              <w:rPr>
                <w:rFonts w:ascii="標楷體" w:eastAsia="標楷體" w:hAnsi="標楷體" w:cs="SimSun"/>
                <w:b/>
                <w:kern w:val="0"/>
                <w:sz w:val="32"/>
                <w:szCs w:val="32"/>
              </w:rPr>
              <w:t>年</w:t>
            </w:r>
            <w:r w:rsidRPr="00E11B4B">
              <w:rPr>
                <w:rFonts w:ascii="標楷體" w:eastAsia="標楷體" w:hAnsi="標楷體" w:cs="新細明體"/>
                <w:b/>
                <w:kern w:val="0"/>
                <w:sz w:val="32"/>
                <w:szCs w:val="32"/>
              </w:rPr>
              <w:t>度</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pPr>
              <w:suppressAutoHyphens w:val="0"/>
              <w:autoSpaceDE w:val="0"/>
              <w:spacing w:before="178"/>
              <w:ind w:left="105" w:right="24"/>
              <w:jc w:val="center"/>
              <w:textAlignment w:val="auto"/>
              <w:rPr>
                <w:rFonts w:ascii="標楷體" w:eastAsia="標楷體" w:hAnsi="標楷體" w:cs="SimSun"/>
                <w:b/>
                <w:kern w:val="0"/>
                <w:sz w:val="32"/>
                <w:szCs w:val="32"/>
              </w:rPr>
            </w:pPr>
            <w:r w:rsidRPr="00E11B4B">
              <w:rPr>
                <w:rFonts w:ascii="標楷體" w:eastAsia="標楷體" w:hAnsi="標楷體" w:cs="SimSun"/>
                <w:b/>
                <w:kern w:val="0"/>
                <w:sz w:val="32"/>
                <w:szCs w:val="32"/>
              </w:rPr>
              <w:t>內容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pPr>
              <w:suppressAutoHyphens w:val="0"/>
              <w:autoSpaceDE w:val="0"/>
              <w:spacing w:before="206"/>
              <w:ind w:left="105" w:right="27"/>
              <w:jc w:val="center"/>
              <w:textAlignment w:val="auto"/>
              <w:rPr>
                <w:rFonts w:ascii="標楷體" w:eastAsia="標楷體" w:hAnsi="標楷體" w:cs="SimSun"/>
                <w:b/>
                <w:kern w:val="0"/>
                <w:sz w:val="32"/>
                <w:szCs w:val="32"/>
              </w:rPr>
            </w:pPr>
            <w:r w:rsidRPr="00E11B4B">
              <w:rPr>
                <w:rFonts w:ascii="標楷體" w:eastAsia="標楷體" w:hAnsi="標楷體" w:cs="SimSun"/>
                <w:b/>
                <w:kern w:val="0"/>
                <w:sz w:val="32"/>
                <w:szCs w:val="32"/>
              </w:rPr>
              <w:t>備註</w:t>
            </w:r>
          </w:p>
        </w:tc>
      </w:tr>
      <w:tr w:rsidR="00831182" w:rsidRPr="00E11B4B">
        <w:trPr>
          <w:trHeight w:val="592"/>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pPr>
              <w:suppressAutoHyphens w:val="0"/>
              <w:autoSpaceDE w:val="0"/>
              <w:ind w:left="123" w:right="116"/>
              <w:jc w:val="center"/>
              <w:textAlignment w:val="auto"/>
              <w:rPr>
                <w:rFonts w:ascii="標楷體" w:eastAsia="標楷體" w:hAnsi="標楷體" w:cs="SimSun"/>
                <w:kern w:val="0"/>
                <w:sz w:val="28"/>
                <w:szCs w:val="28"/>
              </w:rPr>
            </w:pPr>
            <w:r w:rsidRPr="00E11B4B">
              <w:rPr>
                <w:rFonts w:ascii="標楷體" w:eastAsia="標楷體" w:hAnsi="標楷體" w:cs="SimSun"/>
                <w:kern w:val="0"/>
                <w:sz w:val="28"/>
                <w:szCs w:val="28"/>
              </w:rPr>
              <w:t>工程建設</w:t>
            </w:r>
          </w:p>
        </w:tc>
        <w:tc>
          <w:tcPr>
            <w:tcW w:w="959" w:type="dxa"/>
            <w:tcBorders>
              <w:top w:val="single" w:sz="4" w:space="0" w:color="000000"/>
              <w:left w:val="single" w:sz="4" w:space="0" w:color="000000"/>
              <w:bottom w:val="single" w:sz="4" w:space="0" w:color="000000"/>
              <w:right w:val="single" w:sz="4" w:space="0" w:color="000000"/>
            </w:tcBorders>
            <w:shd w:val="clear" w:color="auto" w:fill="FF0000"/>
            <w:tcMar>
              <w:top w:w="0" w:type="dxa"/>
              <w:left w:w="0" w:type="dxa"/>
              <w:bottom w:w="0" w:type="dxa"/>
              <w:right w:w="0" w:type="dxa"/>
            </w:tcMar>
            <w:vAlign w:val="center"/>
          </w:tcPr>
          <w:p w:rsidR="00831182" w:rsidRPr="00E11B4B" w:rsidRDefault="008820BD">
            <w:pPr>
              <w:suppressAutoHyphens w:val="0"/>
              <w:autoSpaceDE w:val="0"/>
              <w:ind w:left="13"/>
              <w:jc w:val="center"/>
              <w:textAlignment w:val="auto"/>
              <w:rPr>
                <w:rFonts w:ascii="標楷體" w:eastAsia="標楷體" w:hAnsi="標楷體" w:cs="SimSun"/>
                <w:b/>
                <w:kern w:val="0"/>
                <w:sz w:val="32"/>
                <w:szCs w:val="32"/>
              </w:rPr>
            </w:pPr>
            <w:r w:rsidRPr="00E11B4B">
              <w:rPr>
                <w:rFonts w:ascii="標楷體" w:eastAsia="標楷體" w:hAnsi="標楷體" w:cs="SimSun"/>
                <w:b/>
                <w:kern w:val="0"/>
                <w:sz w:val="32"/>
                <w:szCs w:val="32"/>
              </w:rPr>
              <w:t>紅</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rsidP="00F7658B">
            <w:pPr>
              <w:suppressAutoHyphens w:val="0"/>
              <w:autoSpaceDE w:val="0"/>
              <w:ind w:left="29"/>
              <w:jc w:val="center"/>
              <w:textAlignment w:val="auto"/>
              <w:rPr>
                <w:rFonts w:ascii="標楷體" w:eastAsia="標楷體" w:hAnsi="標楷體" w:cs="SimSun"/>
                <w:kern w:val="0"/>
                <w:sz w:val="28"/>
                <w:szCs w:val="22"/>
              </w:rPr>
            </w:pPr>
            <w:r w:rsidRPr="00E11B4B">
              <w:rPr>
                <w:rFonts w:ascii="標楷體" w:eastAsia="標楷體" w:hAnsi="標楷體" w:cs="SimSun"/>
                <w:kern w:val="0"/>
                <w:sz w:val="28"/>
                <w:szCs w:val="22"/>
              </w:rPr>
              <w:t>111</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B43C70">
            <w:pPr>
              <w:suppressAutoHyphens w:val="0"/>
              <w:autoSpaceDE w:val="0"/>
              <w:textAlignment w:val="auto"/>
              <w:rPr>
                <w:rFonts w:ascii="標楷體" w:eastAsia="標楷體" w:hAnsi="標楷體" w:cs="SimSun"/>
                <w:kern w:val="0"/>
                <w:sz w:val="28"/>
                <w:szCs w:val="22"/>
              </w:rPr>
            </w:pPr>
            <w:r>
              <w:rPr>
                <w:rFonts w:ascii="標楷體" w:eastAsia="標楷體" w:hAnsi="標楷體" w:cs="SimSun" w:hint="eastAsia"/>
                <w:kern w:val="0"/>
                <w:sz w:val="28"/>
                <w:szCs w:val="22"/>
              </w:rPr>
              <w:t>室外籃球場地坪整修工程、跑道及周邊設施整修工程、高壓變電站更新工程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31182">
            <w:pPr>
              <w:suppressAutoHyphens w:val="0"/>
              <w:autoSpaceDE w:val="0"/>
              <w:textAlignment w:val="auto"/>
              <w:rPr>
                <w:rFonts w:ascii="標楷體" w:eastAsia="標楷體" w:hAnsi="標楷體" w:cs="SimSun"/>
                <w:kern w:val="0"/>
                <w:sz w:val="28"/>
                <w:szCs w:val="22"/>
              </w:rPr>
            </w:pPr>
          </w:p>
        </w:tc>
      </w:tr>
      <w:tr w:rsidR="00831182" w:rsidRPr="00E11B4B">
        <w:trPr>
          <w:trHeight w:val="618"/>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pPr>
              <w:suppressAutoHyphens w:val="0"/>
              <w:autoSpaceDE w:val="0"/>
              <w:ind w:left="123" w:right="116"/>
              <w:jc w:val="center"/>
              <w:textAlignment w:val="auto"/>
              <w:rPr>
                <w:rFonts w:ascii="標楷體" w:eastAsia="標楷體" w:hAnsi="標楷體" w:cs="SimSun"/>
                <w:kern w:val="0"/>
                <w:sz w:val="28"/>
                <w:szCs w:val="28"/>
              </w:rPr>
            </w:pPr>
            <w:r w:rsidRPr="00E11B4B">
              <w:rPr>
                <w:rFonts w:ascii="標楷體" w:eastAsia="標楷體" w:hAnsi="標楷體" w:cs="SimSun"/>
                <w:kern w:val="0"/>
                <w:sz w:val="28"/>
                <w:szCs w:val="28"/>
              </w:rPr>
              <w:t>工程建設</w:t>
            </w:r>
          </w:p>
        </w:tc>
        <w:tc>
          <w:tcPr>
            <w:tcW w:w="959" w:type="dxa"/>
            <w:tcBorders>
              <w:top w:val="single" w:sz="4" w:space="0" w:color="000000"/>
              <w:left w:val="single" w:sz="4" w:space="0" w:color="000000"/>
              <w:bottom w:val="single" w:sz="4" w:space="0" w:color="000000"/>
              <w:right w:val="single" w:sz="4" w:space="0" w:color="000000"/>
            </w:tcBorders>
            <w:shd w:val="clear" w:color="auto" w:fill="92D050"/>
            <w:tcMar>
              <w:top w:w="0" w:type="dxa"/>
              <w:left w:w="0" w:type="dxa"/>
              <w:bottom w:w="0" w:type="dxa"/>
              <w:right w:w="0" w:type="dxa"/>
            </w:tcMar>
            <w:vAlign w:val="center"/>
          </w:tcPr>
          <w:p w:rsidR="00831182" w:rsidRPr="00E11B4B" w:rsidRDefault="008820BD">
            <w:pPr>
              <w:suppressAutoHyphens w:val="0"/>
              <w:autoSpaceDE w:val="0"/>
              <w:ind w:left="13"/>
              <w:jc w:val="center"/>
              <w:textAlignment w:val="auto"/>
              <w:rPr>
                <w:rFonts w:ascii="標楷體" w:eastAsia="標楷體" w:hAnsi="標楷體" w:cs="SimSun"/>
                <w:b/>
                <w:kern w:val="0"/>
                <w:sz w:val="32"/>
                <w:szCs w:val="32"/>
              </w:rPr>
            </w:pPr>
            <w:r w:rsidRPr="00E11B4B">
              <w:rPr>
                <w:rFonts w:ascii="標楷體" w:eastAsia="標楷體" w:hAnsi="標楷體" w:cs="SimSun"/>
                <w:b/>
                <w:kern w:val="0"/>
                <w:sz w:val="32"/>
                <w:szCs w:val="32"/>
              </w:rPr>
              <w:t>綠</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rsidP="00F7658B">
            <w:pPr>
              <w:suppressAutoHyphens w:val="0"/>
              <w:autoSpaceDE w:val="0"/>
              <w:ind w:left="29"/>
              <w:jc w:val="center"/>
              <w:textAlignment w:val="auto"/>
              <w:rPr>
                <w:rFonts w:ascii="標楷體" w:eastAsia="標楷體" w:hAnsi="標楷體" w:cs="SimSun"/>
                <w:kern w:val="0"/>
                <w:sz w:val="28"/>
                <w:szCs w:val="22"/>
              </w:rPr>
            </w:pPr>
            <w:r w:rsidRPr="00E11B4B">
              <w:rPr>
                <w:rFonts w:ascii="標楷體" w:eastAsia="標楷體" w:hAnsi="標楷體" w:cs="SimSun"/>
                <w:kern w:val="0"/>
                <w:sz w:val="28"/>
                <w:szCs w:val="22"/>
              </w:rPr>
              <w:t>112</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B43C70">
            <w:pPr>
              <w:suppressAutoHyphens w:val="0"/>
              <w:autoSpaceDE w:val="0"/>
              <w:textAlignment w:val="auto"/>
              <w:rPr>
                <w:rFonts w:ascii="標楷體" w:eastAsia="標楷體" w:hAnsi="標楷體" w:cs="SimSun"/>
                <w:kern w:val="0"/>
                <w:sz w:val="28"/>
                <w:szCs w:val="22"/>
              </w:rPr>
            </w:pPr>
            <w:r w:rsidRPr="00B43C70">
              <w:rPr>
                <w:rFonts w:ascii="標楷體" w:eastAsia="標楷體" w:hAnsi="標楷體" w:cs="SimSun" w:hint="eastAsia"/>
                <w:kern w:val="0"/>
                <w:sz w:val="28"/>
                <w:szCs w:val="22"/>
              </w:rPr>
              <w:t>走廊地坪暨女兒牆整修工程(第一期)</w:t>
            </w:r>
            <w:r>
              <w:rPr>
                <w:rFonts w:ascii="標楷體" w:eastAsia="標楷體" w:hAnsi="標楷體" w:cs="SimSun" w:hint="eastAsia"/>
                <w:kern w:val="0"/>
                <w:sz w:val="28"/>
                <w:szCs w:val="22"/>
              </w:rPr>
              <w:t>、</w:t>
            </w:r>
            <w:r w:rsidRPr="00B43C70">
              <w:rPr>
                <w:rFonts w:ascii="標楷體" w:eastAsia="標楷體" w:hAnsi="標楷體" w:cs="SimSun" w:hint="eastAsia"/>
                <w:kern w:val="0"/>
                <w:sz w:val="28"/>
                <w:szCs w:val="22"/>
              </w:rPr>
              <w:t>室外運動場、體育館暨游泳池照明改善工程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31182">
            <w:pPr>
              <w:suppressAutoHyphens w:val="0"/>
              <w:autoSpaceDE w:val="0"/>
              <w:textAlignment w:val="auto"/>
              <w:rPr>
                <w:rFonts w:ascii="標楷體" w:eastAsia="標楷體" w:hAnsi="標楷體" w:cs="SimSun"/>
                <w:kern w:val="0"/>
                <w:sz w:val="28"/>
                <w:szCs w:val="22"/>
              </w:rPr>
            </w:pPr>
          </w:p>
        </w:tc>
      </w:tr>
      <w:tr w:rsidR="00831182" w:rsidRPr="00E11B4B">
        <w:trPr>
          <w:trHeight w:val="53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pPr>
              <w:suppressAutoHyphens w:val="0"/>
              <w:autoSpaceDE w:val="0"/>
              <w:spacing w:before="3"/>
              <w:jc w:val="center"/>
              <w:textAlignment w:val="auto"/>
              <w:rPr>
                <w:rFonts w:ascii="標楷體" w:eastAsia="標楷體" w:hAnsi="標楷體" w:cs="SimSun"/>
                <w:kern w:val="0"/>
                <w:sz w:val="28"/>
                <w:szCs w:val="28"/>
              </w:rPr>
            </w:pPr>
            <w:r w:rsidRPr="00E11B4B">
              <w:rPr>
                <w:rFonts w:ascii="標楷體" w:eastAsia="標楷體" w:hAnsi="標楷體" w:cs="SimSun"/>
                <w:kern w:val="0"/>
                <w:sz w:val="28"/>
                <w:szCs w:val="28"/>
              </w:rPr>
              <w:t>工程建設</w:t>
            </w:r>
          </w:p>
        </w:tc>
        <w:tc>
          <w:tcPr>
            <w:tcW w:w="959" w:type="dxa"/>
            <w:tcBorders>
              <w:top w:val="single" w:sz="4" w:space="0" w:color="000000"/>
              <w:left w:val="single" w:sz="4" w:space="0" w:color="000000"/>
              <w:bottom w:val="single" w:sz="4" w:space="0" w:color="000000"/>
              <w:right w:val="single" w:sz="4" w:space="0" w:color="000000"/>
            </w:tcBorders>
            <w:shd w:val="clear" w:color="auto" w:fill="00B0F0"/>
            <w:tcMar>
              <w:top w:w="0" w:type="dxa"/>
              <w:left w:w="0" w:type="dxa"/>
              <w:bottom w:w="0" w:type="dxa"/>
              <w:right w:w="0" w:type="dxa"/>
            </w:tcMar>
            <w:vAlign w:val="center"/>
          </w:tcPr>
          <w:p w:rsidR="00831182" w:rsidRPr="00E11B4B" w:rsidRDefault="008820BD">
            <w:pPr>
              <w:suppressAutoHyphens w:val="0"/>
              <w:autoSpaceDE w:val="0"/>
              <w:spacing w:before="2"/>
              <w:jc w:val="center"/>
              <w:textAlignment w:val="auto"/>
              <w:rPr>
                <w:rFonts w:ascii="標楷體" w:eastAsia="標楷體" w:hAnsi="標楷體"/>
              </w:rPr>
            </w:pPr>
            <w:r w:rsidRPr="00E11B4B">
              <w:rPr>
                <w:rFonts w:ascii="標楷體" w:eastAsia="標楷體" w:hAnsi="標楷體" w:cs="SimSun"/>
                <w:b/>
                <w:kern w:val="0"/>
                <w:sz w:val="32"/>
                <w:szCs w:val="32"/>
              </w:rPr>
              <w:t>藍</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rsidP="00F7658B">
            <w:pPr>
              <w:suppressAutoHyphens w:val="0"/>
              <w:autoSpaceDE w:val="0"/>
              <w:spacing w:before="1"/>
              <w:jc w:val="center"/>
              <w:textAlignment w:val="auto"/>
              <w:rPr>
                <w:rFonts w:ascii="標楷體" w:eastAsia="標楷體" w:hAnsi="標楷體" w:cs="SimSun"/>
                <w:kern w:val="0"/>
                <w:sz w:val="28"/>
                <w:szCs w:val="22"/>
              </w:rPr>
            </w:pPr>
            <w:r w:rsidRPr="00E11B4B">
              <w:rPr>
                <w:rFonts w:ascii="標楷體" w:eastAsia="標楷體" w:hAnsi="標楷體" w:cs="SimSun"/>
                <w:kern w:val="0"/>
                <w:sz w:val="28"/>
                <w:szCs w:val="22"/>
              </w:rPr>
              <w:t>113</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B43C70">
            <w:pPr>
              <w:suppressAutoHyphens w:val="0"/>
              <w:autoSpaceDE w:val="0"/>
              <w:textAlignment w:val="auto"/>
              <w:rPr>
                <w:rFonts w:ascii="標楷體" w:eastAsia="標楷體" w:hAnsi="標楷體" w:cs="SimSun"/>
                <w:kern w:val="0"/>
                <w:sz w:val="28"/>
                <w:szCs w:val="22"/>
              </w:rPr>
            </w:pPr>
            <w:r w:rsidRPr="00B43C70">
              <w:rPr>
                <w:rFonts w:ascii="標楷體" w:eastAsia="標楷體" w:hAnsi="標楷體" w:cs="SimSun" w:hint="eastAsia"/>
                <w:kern w:val="0"/>
                <w:sz w:val="28"/>
                <w:szCs w:val="22"/>
              </w:rPr>
              <w:t>走廊地坪暨女兒牆整修工程(第</w:t>
            </w:r>
            <w:r>
              <w:rPr>
                <w:rFonts w:ascii="標楷體" w:eastAsia="標楷體" w:hAnsi="標楷體" w:cs="SimSun" w:hint="eastAsia"/>
                <w:kern w:val="0"/>
                <w:sz w:val="28"/>
                <w:szCs w:val="22"/>
              </w:rPr>
              <w:t>二</w:t>
            </w:r>
            <w:r w:rsidRPr="00B43C70">
              <w:rPr>
                <w:rFonts w:ascii="標楷體" w:eastAsia="標楷體" w:hAnsi="標楷體" w:cs="SimSun" w:hint="eastAsia"/>
                <w:kern w:val="0"/>
                <w:sz w:val="28"/>
                <w:szCs w:val="22"/>
              </w:rPr>
              <w:t>期)</w:t>
            </w:r>
            <w:r>
              <w:rPr>
                <w:rFonts w:ascii="標楷體" w:eastAsia="標楷體" w:hAnsi="標楷體" w:cs="SimSun" w:hint="eastAsia"/>
                <w:kern w:val="0"/>
                <w:sz w:val="28"/>
                <w:szCs w:val="22"/>
              </w:rPr>
              <w:t>、活動中心屋頂防水工程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31182">
            <w:pPr>
              <w:suppressAutoHyphens w:val="0"/>
              <w:autoSpaceDE w:val="0"/>
              <w:textAlignment w:val="auto"/>
              <w:rPr>
                <w:rFonts w:ascii="標楷體" w:eastAsia="標楷體" w:hAnsi="標楷體" w:cs="SimSun"/>
                <w:kern w:val="0"/>
                <w:sz w:val="28"/>
                <w:szCs w:val="22"/>
              </w:rPr>
            </w:pPr>
          </w:p>
        </w:tc>
      </w:tr>
      <w:tr w:rsidR="00831182" w:rsidRPr="00E11B4B">
        <w:trPr>
          <w:trHeight w:val="558"/>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pPr>
              <w:suppressAutoHyphens w:val="0"/>
              <w:autoSpaceDE w:val="0"/>
              <w:spacing w:before="3"/>
              <w:jc w:val="center"/>
              <w:textAlignment w:val="auto"/>
              <w:rPr>
                <w:rFonts w:ascii="標楷體" w:eastAsia="標楷體" w:hAnsi="標楷體" w:cs="SimSun"/>
                <w:kern w:val="0"/>
                <w:sz w:val="28"/>
                <w:szCs w:val="28"/>
              </w:rPr>
            </w:pPr>
            <w:r w:rsidRPr="00E11B4B">
              <w:rPr>
                <w:rFonts w:ascii="標楷體" w:eastAsia="標楷體" w:hAnsi="標楷體" w:cs="SimSun"/>
                <w:kern w:val="0"/>
                <w:sz w:val="28"/>
                <w:szCs w:val="28"/>
              </w:rPr>
              <w:t>工程建設</w:t>
            </w:r>
          </w:p>
        </w:tc>
        <w:tc>
          <w:tcPr>
            <w:tcW w:w="959" w:type="dxa"/>
            <w:tcBorders>
              <w:top w:val="single" w:sz="4" w:space="0" w:color="000000"/>
              <w:left w:val="single" w:sz="4" w:space="0" w:color="000000"/>
              <w:bottom w:val="single" w:sz="4" w:space="0" w:color="000000"/>
              <w:right w:val="single" w:sz="4" w:space="0" w:color="000000"/>
            </w:tcBorders>
            <w:shd w:val="clear" w:color="auto" w:fill="7030A0"/>
            <w:tcMar>
              <w:top w:w="0" w:type="dxa"/>
              <w:left w:w="0" w:type="dxa"/>
              <w:bottom w:w="0" w:type="dxa"/>
              <w:right w:w="0" w:type="dxa"/>
            </w:tcMar>
            <w:vAlign w:val="center"/>
          </w:tcPr>
          <w:p w:rsidR="00831182" w:rsidRPr="00E11B4B" w:rsidRDefault="008820BD">
            <w:pPr>
              <w:suppressAutoHyphens w:val="0"/>
              <w:autoSpaceDE w:val="0"/>
              <w:spacing w:before="2"/>
              <w:jc w:val="center"/>
              <w:textAlignment w:val="auto"/>
              <w:rPr>
                <w:rFonts w:ascii="標楷體" w:eastAsia="標楷體" w:hAnsi="標楷體"/>
              </w:rPr>
            </w:pPr>
            <w:r w:rsidRPr="00E11B4B">
              <w:rPr>
                <w:rFonts w:ascii="標楷體" w:eastAsia="標楷體" w:hAnsi="標楷體" w:cs="SimSun"/>
                <w:b/>
                <w:kern w:val="0"/>
                <w:sz w:val="32"/>
                <w:szCs w:val="32"/>
              </w:rPr>
              <w:t>紫</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rsidP="00F7658B">
            <w:pPr>
              <w:suppressAutoHyphens w:val="0"/>
              <w:autoSpaceDE w:val="0"/>
              <w:spacing w:before="1"/>
              <w:jc w:val="center"/>
              <w:textAlignment w:val="auto"/>
              <w:rPr>
                <w:rFonts w:ascii="標楷體" w:eastAsia="標楷體" w:hAnsi="標楷體"/>
              </w:rPr>
            </w:pPr>
            <w:r w:rsidRPr="00E11B4B">
              <w:rPr>
                <w:rFonts w:ascii="標楷體" w:eastAsia="標楷體" w:hAnsi="標楷體" w:cs="SimSun"/>
                <w:kern w:val="0"/>
                <w:sz w:val="28"/>
                <w:szCs w:val="22"/>
              </w:rPr>
              <w:t>114</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B43C70" w:rsidP="00B43C70">
            <w:pPr>
              <w:suppressAutoHyphens w:val="0"/>
              <w:autoSpaceDE w:val="0"/>
              <w:jc w:val="both"/>
              <w:textAlignment w:val="auto"/>
              <w:rPr>
                <w:rFonts w:ascii="標楷體" w:eastAsia="標楷體" w:hAnsi="標楷體" w:cs="SimSun"/>
                <w:kern w:val="0"/>
                <w:sz w:val="28"/>
                <w:szCs w:val="22"/>
              </w:rPr>
            </w:pPr>
            <w:r w:rsidRPr="00B43C70">
              <w:rPr>
                <w:rFonts w:ascii="標楷體" w:eastAsia="標楷體" w:hAnsi="標楷體" w:cs="SimSun" w:hint="eastAsia"/>
                <w:kern w:val="0"/>
                <w:sz w:val="28"/>
                <w:szCs w:val="22"/>
              </w:rPr>
              <w:t>走廊地坪暨女兒牆整修工程(第</w:t>
            </w:r>
            <w:r>
              <w:rPr>
                <w:rFonts w:ascii="標楷體" w:eastAsia="標楷體" w:hAnsi="標楷體" w:cs="SimSun" w:hint="eastAsia"/>
                <w:kern w:val="0"/>
                <w:sz w:val="28"/>
                <w:szCs w:val="22"/>
              </w:rPr>
              <w:t>三</w:t>
            </w:r>
            <w:r w:rsidRPr="00B43C70">
              <w:rPr>
                <w:rFonts w:ascii="標楷體" w:eastAsia="標楷體" w:hAnsi="標楷體" w:cs="SimSun" w:hint="eastAsia"/>
                <w:kern w:val="0"/>
                <w:sz w:val="28"/>
                <w:szCs w:val="22"/>
              </w:rPr>
              <w:t>期)</w:t>
            </w:r>
            <w:r>
              <w:rPr>
                <w:rFonts w:ascii="標楷體" w:eastAsia="標楷體" w:hAnsi="標楷體" w:cs="SimSun" w:hint="eastAsia"/>
                <w:kern w:val="0"/>
                <w:sz w:val="28"/>
                <w:szCs w:val="22"/>
              </w:rPr>
              <w:t>、經緯樓暨幼獅樓屋頂防水工程、金龍樓暨中央樓廁所整修工程、校舍新建工程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31182">
            <w:pPr>
              <w:suppressAutoHyphens w:val="0"/>
              <w:autoSpaceDE w:val="0"/>
              <w:textAlignment w:val="auto"/>
              <w:rPr>
                <w:rFonts w:ascii="標楷體" w:eastAsia="標楷體" w:hAnsi="標楷體" w:cs="SimSun"/>
                <w:kern w:val="0"/>
                <w:sz w:val="28"/>
                <w:szCs w:val="22"/>
              </w:rPr>
            </w:pPr>
          </w:p>
        </w:tc>
      </w:tr>
      <w:tr w:rsidR="00831182" w:rsidRPr="00E11B4B">
        <w:trPr>
          <w:trHeight w:val="510"/>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pPr>
              <w:suppressAutoHyphens w:val="0"/>
              <w:autoSpaceDE w:val="0"/>
              <w:spacing w:before="3"/>
              <w:jc w:val="center"/>
              <w:textAlignment w:val="auto"/>
              <w:rPr>
                <w:rFonts w:ascii="標楷體" w:eastAsia="標楷體" w:hAnsi="標楷體" w:cs="SimSun"/>
                <w:kern w:val="0"/>
                <w:sz w:val="28"/>
                <w:szCs w:val="28"/>
              </w:rPr>
            </w:pPr>
            <w:r w:rsidRPr="00E11B4B">
              <w:rPr>
                <w:rFonts w:ascii="標楷體" w:eastAsia="標楷體" w:hAnsi="標楷體" w:cs="SimSun"/>
                <w:kern w:val="0"/>
                <w:sz w:val="28"/>
                <w:szCs w:val="28"/>
              </w:rPr>
              <w:t>工程建設</w:t>
            </w:r>
          </w:p>
        </w:tc>
        <w:tc>
          <w:tcPr>
            <w:tcW w:w="959" w:type="dxa"/>
            <w:tcBorders>
              <w:top w:val="single" w:sz="4" w:space="0" w:color="000000"/>
              <w:left w:val="single" w:sz="4" w:space="0" w:color="000000"/>
              <w:bottom w:val="single" w:sz="4" w:space="0" w:color="000000"/>
              <w:right w:val="single" w:sz="4" w:space="0" w:color="000000"/>
            </w:tcBorders>
            <w:shd w:val="clear" w:color="auto" w:fill="FFFF00"/>
            <w:tcMar>
              <w:top w:w="0" w:type="dxa"/>
              <w:left w:w="0" w:type="dxa"/>
              <w:bottom w:w="0" w:type="dxa"/>
              <w:right w:w="0" w:type="dxa"/>
            </w:tcMar>
            <w:vAlign w:val="center"/>
          </w:tcPr>
          <w:p w:rsidR="00831182" w:rsidRPr="00E11B4B" w:rsidRDefault="008820BD">
            <w:pPr>
              <w:suppressAutoHyphens w:val="0"/>
              <w:autoSpaceDE w:val="0"/>
              <w:spacing w:before="2"/>
              <w:jc w:val="center"/>
              <w:textAlignment w:val="auto"/>
              <w:rPr>
                <w:rFonts w:ascii="標楷體" w:eastAsia="標楷體" w:hAnsi="標楷體"/>
              </w:rPr>
            </w:pPr>
            <w:r w:rsidRPr="00E11B4B">
              <w:rPr>
                <w:rFonts w:ascii="標楷體" w:eastAsia="標楷體" w:hAnsi="標楷體" w:cs="SimSun"/>
                <w:b/>
                <w:kern w:val="0"/>
                <w:sz w:val="32"/>
                <w:szCs w:val="32"/>
              </w:rPr>
              <w:t>黃</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rsidP="00F7658B">
            <w:pPr>
              <w:suppressAutoHyphens w:val="0"/>
              <w:autoSpaceDE w:val="0"/>
              <w:spacing w:before="1"/>
              <w:jc w:val="center"/>
              <w:textAlignment w:val="auto"/>
              <w:rPr>
                <w:rFonts w:ascii="標楷體" w:eastAsia="標楷體" w:hAnsi="標楷體" w:cs="SimSun"/>
                <w:kern w:val="0"/>
                <w:sz w:val="28"/>
                <w:szCs w:val="22"/>
              </w:rPr>
            </w:pPr>
            <w:r w:rsidRPr="00E11B4B">
              <w:rPr>
                <w:rFonts w:ascii="標楷體" w:eastAsia="標楷體" w:hAnsi="標楷體" w:cs="SimSun"/>
                <w:kern w:val="0"/>
                <w:sz w:val="28"/>
                <w:szCs w:val="22"/>
              </w:rPr>
              <w:t>115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B43C70">
            <w:pPr>
              <w:suppressAutoHyphens w:val="0"/>
              <w:autoSpaceDE w:val="0"/>
              <w:textAlignment w:val="auto"/>
              <w:rPr>
                <w:rFonts w:ascii="標楷體" w:eastAsia="標楷體" w:hAnsi="標楷體" w:cs="SimSun"/>
                <w:kern w:val="0"/>
                <w:sz w:val="28"/>
                <w:szCs w:val="22"/>
              </w:rPr>
            </w:pPr>
            <w:r>
              <w:rPr>
                <w:rFonts w:ascii="標楷體" w:eastAsia="標楷體" w:hAnsi="標楷體" w:cs="SimSun" w:hint="eastAsia"/>
                <w:kern w:val="0"/>
                <w:sz w:val="28"/>
                <w:szCs w:val="22"/>
              </w:rPr>
              <w:t>金龍樓暨中央樓屋頂防水工程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31182">
            <w:pPr>
              <w:suppressAutoHyphens w:val="0"/>
              <w:autoSpaceDE w:val="0"/>
              <w:textAlignment w:val="auto"/>
              <w:rPr>
                <w:rFonts w:ascii="標楷體" w:eastAsia="標楷體" w:hAnsi="標楷體" w:cs="SimSun"/>
                <w:kern w:val="0"/>
                <w:sz w:val="28"/>
                <w:szCs w:val="22"/>
              </w:rPr>
            </w:pPr>
          </w:p>
        </w:tc>
      </w:tr>
      <w:tr w:rsidR="00831182" w:rsidRPr="00E11B4B">
        <w:trPr>
          <w:trHeight w:val="706"/>
        </w:trPr>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pPr>
              <w:jc w:val="center"/>
              <w:rPr>
                <w:rFonts w:ascii="標楷體" w:eastAsia="標楷體" w:hAnsi="標楷體"/>
                <w:sz w:val="28"/>
                <w:szCs w:val="28"/>
              </w:rPr>
            </w:pPr>
            <w:r w:rsidRPr="00E11B4B">
              <w:rPr>
                <w:rFonts w:ascii="標楷體" w:eastAsia="標楷體" w:hAnsi="標楷體"/>
                <w:sz w:val="28"/>
                <w:szCs w:val="28"/>
              </w:rPr>
              <w:t>可供活化空間</w:t>
            </w:r>
          </w:p>
        </w:tc>
        <w:tc>
          <w:tcPr>
            <w:tcW w:w="959" w:type="dxa"/>
            <w:tcBorders>
              <w:top w:val="single" w:sz="4" w:space="0" w:color="000000"/>
              <w:left w:val="single" w:sz="4" w:space="0" w:color="000000"/>
              <w:bottom w:val="single" w:sz="4" w:space="0" w:color="000000"/>
              <w:right w:val="single" w:sz="4" w:space="0" w:color="000000"/>
            </w:tcBorders>
            <w:shd w:val="clear" w:color="auto" w:fill="ED7D31"/>
            <w:tcMar>
              <w:top w:w="0" w:type="dxa"/>
              <w:left w:w="0" w:type="dxa"/>
              <w:bottom w:w="0" w:type="dxa"/>
              <w:right w:w="0" w:type="dxa"/>
            </w:tcMar>
            <w:vAlign w:val="center"/>
          </w:tcPr>
          <w:p w:rsidR="00831182" w:rsidRPr="00E11B4B" w:rsidRDefault="008820BD">
            <w:pPr>
              <w:jc w:val="center"/>
              <w:rPr>
                <w:rFonts w:ascii="標楷體" w:eastAsia="標楷體" w:hAnsi="標楷體"/>
                <w:b/>
                <w:sz w:val="32"/>
                <w:szCs w:val="32"/>
              </w:rPr>
            </w:pPr>
            <w:r w:rsidRPr="00E11B4B">
              <w:rPr>
                <w:rFonts w:ascii="標楷體" w:eastAsia="標楷體" w:hAnsi="標楷體"/>
                <w:b/>
                <w:sz w:val="32"/>
                <w:szCs w:val="32"/>
              </w:rPr>
              <w:t>橙</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820BD">
            <w:pPr>
              <w:rPr>
                <w:rFonts w:ascii="標楷體" w:eastAsia="標楷體" w:hAnsi="標楷體"/>
                <w:sz w:val="28"/>
                <w:szCs w:val="28"/>
              </w:rPr>
            </w:pPr>
            <w:r w:rsidRPr="00E11B4B">
              <w:rPr>
                <w:rFonts w:ascii="標楷體" w:eastAsia="標楷體" w:hAnsi="標楷體"/>
                <w:sz w:val="28"/>
                <w:szCs w:val="28"/>
              </w:rPr>
              <w:t>111-115</w:t>
            </w:r>
          </w:p>
        </w:tc>
        <w:tc>
          <w:tcPr>
            <w:tcW w:w="45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B43C70">
            <w:pPr>
              <w:rPr>
                <w:rFonts w:ascii="標楷體" w:eastAsia="標楷體" w:hAnsi="標楷體"/>
              </w:rPr>
            </w:pPr>
            <w:r>
              <w:rPr>
                <w:rFonts w:ascii="標楷體" w:eastAsia="標楷體" w:hAnsi="標楷體" w:hint="eastAsia"/>
              </w:rPr>
              <w:t>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831182" w:rsidRPr="00E11B4B" w:rsidRDefault="00831182">
            <w:pPr>
              <w:jc w:val="center"/>
              <w:rPr>
                <w:rFonts w:ascii="標楷體" w:eastAsia="標楷體" w:hAnsi="標楷體"/>
                <w:sz w:val="28"/>
                <w:szCs w:val="28"/>
              </w:rPr>
            </w:pPr>
          </w:p>
        </w:tc>
      </w:tr>
    </w:tbl>
    <w:p w:rsidR="00831182" w:rsidRPr="00E11B4B" w:rsidRDefault="00831182">
      <w:pPr>
        <w:suppressAutoHyphens w:val="0"/>
        <w:textAlignment w:val="auto"/>
        <w:rPr>
          <w:rFonts w:ascii="標楷體" w:eastAsia="標楷體" w:hAnsi="標楷體"/>
          <w:szCs w:val="20"/>
        </w:rPr>
      </w:pPr>
    </w:p>
    <w:p w:rsidR="00831182" w:rsidRPr="00E11B4B" w:rsidRDefault="00B43C70" w:rsidP="00B43C70">
      <w:pPr>
        <w:pStyle w:val="aa"/>
        <w:spacing w:line="240" w:lineRule="auto"/>
        <w:ind w:left="0" w:firstLine="0"/>
      </w:pPr>
      <w:r w:rsidRPr="00B43C70">
        <w:rPr>
          <w:noProof/>
        </w:rPr>
        <w:drawing>
          <wp:inline distT="0" distB="0" distL="0" distR="0" wp14:anchorId="48313E90" wp14:editId="52551F41">
            <wp:extent cx="6210935" cy="3922395"/>
            <wp:effectExtent l="0" t="0" r="0" b="190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10935" cy="3922395"/>
                    </a:xfrm>
                    <a:prstGeom prst="rect">
                      <a:avLst/>
                    </a:prstGeom>
                  </pic:spPr>
                </pic:pic>
              </a:graphicData>
            </a:graphic>
          </wp:inline>
        </w:drawing>
      </w:r>
    </w:p>
    <w:sectPr w:rsidR="00831182" w:rsidRPr="00E11B4B">
      <w:footerReference w:type="default" r:id="rId10"/>
      <w:pgSz w:w="11907" w:h="16840"/>
      <w:pgMar w:top="1134" w:right="992" w:bottom="99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F84" w:rsidRDefault="00E02F84">
      <w:r>
        <w:separator/>
      </w:r>
    </w:p>
  </w:endnote>
  <w:endnote w:type="continuationSeparator" w:id="0">
    <w:p w:rsidR="00E02F84" w:rsidRDefault="00E02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EC0" w:rsidRDefault="00C53EC0">
    <w:pPr>
      <w:pStyle w:val="a3"/>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rsidR="00C53EC0" w:rsidRDefault="00C53EC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EC0" w:rsidRDefault="00C53EC0">
    <w:pPr>
      <w:pStyle w:val="a3"/>
      <w:jc w:val="center"/>
    </w:pPr>
    <w:r>
      <w:rPr>
        <w:lang w:val="zh-TW"/>
      </w:rPr>
      <w:fldChar w:fldCharType="begin"/>
    </w:r>
    <w:r>
      <w:rPr>
        <w:lang w:val="zh-TW"/>
      </w:rPr>
      <w:instrText xml:space="preserve"> PAGE </w:instrText>
    </w:r>
    <w:r>
      <w:rPr>
        <w:lang w:val="zh-TW"/>
      </w:rPr>
      <w:fldChar w:fldCharType="separate"/>
    </w:r>
    <w:r w:rsidR="004D1BEE">
      <w:rPr>
        <w:noProof/>
        <w:lang w:val="zh-TW"/>
      </w:rPr>
      <w:t>ii</w:t>
    </w:r>
    <w:r>
      <w:rPr>
        <w:lang w:val="zh-TW"/>
      </w:rPr>
      <w:fldChar w:fldCharType="end"/>
    </w:r>
  </w:p>
  <w:p w:rsidR="00C53EC0" w:rsidRDefault="00C53EC0">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EC0" w:rsidRDefault="00C53EC0">
    <w:pPr>
      <w:pStyle w:val="a3"/>
      <w:jc w:val="center"/>
    </w:pPr>
    <w:r>
      <w:rPr>
        <w:lang w:val="zh-TW"/>
      </w:rPr>
      <w:fldChar w:fldCharType="begin"/>
    </w:r>
    <w:r>
      <w:rPr>
        <w:lang w:val="zh-TW"/>
      </w:rPr>
      <w:instrText xml:space="preserve"> PAGE </w:instrText>
    </w:r>
    <w:r>
      <w:rPr>
        <w:lang w:val="zh-TW"/>
      </w:rPr>
      <w:fldChar w:fldCharType="separate"/>
    </w:r>
    <w:r w:rsidR="004D1BEE">
      <w:rPr>
        <w:noProof/>
        <w:lang w:val="zh-TW"/>
      </w:rPr>
      <w:t>1</w:t>
    </w:r>
    <w:r>
      <w:rPr>
        <w:lang w:val="zh-TW"/>
      </w:rPr>
      <w:fldChar w:fldCharType="end"/>
    </w:r>
  </w:p>
  <w:p w:rsidR="00C53EC0" w:rsidRDefault="00C53EC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F84" w:rsidRDefault="00E02F84">
      <w:r>
        <w:rPr>
          <w:color w:val="000000"/>
        </w:rPr>
        <w:separator/>
      </w:r>
    </w:p>
  </w:footnote>
  <w:footnote w:type="continuationSeparator" w:id="0">
    <w:p w:rsidR="00E02F84" w:rsidRDefault="00E02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98D"/>
    <w:multiLevelType w:val="hybridMultilevel"/>
    <w:tmpl w:val="46709372"/>
    <w:lvl w:ilvl="0" w:tplc="1E203280">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9AE5533"/>
    <w:multiLevelType w:val="hybridMultilevel"/>
    <w:tmpl w:val="7F766CE8"/>
    <w:lvl w:ilvl="0" w:tplc="989AB92E">
      <w:start w:val="1"/>
      <w:numFmt w:val="taiwaneseCountingThousand"/>
      <w:lvlText w:val="(%1)"/>
      <w:lvlJc w:val="left"/>
      <w:pPr>
        <w:ind w:left="393" w:hanging="480"/>
      </w:pPr>
      <w:rPr>
        <w:rFonts w:hint="default"/>
      </w:rPr>
    </w:lvl>
    <w:lvl w:ilvl="1" w:tplc="04090019" w:tentative="1">
      <w:start w:val="1"/>
      <w:numFmt w:val="ideographTraditional"/>
      <w:lvlText w:val="%2、"/>
      <w:lvlJc w:val="left"/>
      <w:pPr>
        <w:ind w:left="873" w:hanging="480"/>
      </w:pPr>
    </w:lvl>
    <w:lvl w:ilvl="2" w:tplc="0409001B" w:tentative="1">
      <w:start w:val="1"/>
      <w:numFmt w:val="lowerRoman"/>
      <w:lvlText w:val="%3."/>
      <w:lvlJc w:val="right"/>
      <w:pPr>
        <w:ind w:left="1353" w:hanging="480"/>
      </w:pPr>
    </w:lvl>
    <w:lvl w:ilvl="3" w:tplc="0409000F" w:tentative="1">
      <w:start w:val="1"/>
      <w:numFmt w:val="decimal"/>
      <w:lvlText w:val="%4."/>
      <w:lvlJc w:val="left"/>
      <w:pPr>
        <w:ind w:left="1833" w:hanging="480"/>
      </w:pPr>
    </w:lvl>
    <w:lvl w:ilvl="4" w:tplc="04090019" w:tentative="1">
      <w:start w:val="1"/>
      <w:numFmt w:val="ideographTraditional"/>
      <w:lvlText w:val="%5、"/>
      <w:lvlJc w:val="left"/>
      <w:pPr>
        <w:ind w:left="2313" w:hanging="480"/>
      </w:pPr>
    </w:lvl>
    <w:lvl w:ilvl="5" w:tplc="0409001B" w:tentative="1">
      <w:start w:val="1"/>
      <w:numFmt w:val="lowerRoman"/>
      <w:lvlText w:val="%6."/>
      <w:lvlJc w:val="right"/>
      <w:pPr>
        <w:ind w:left="2793" w:hanging="480"/>
      </w:pPr>
    </w:lvl>
    <w:lvl w:ilvl="6" w:tplc="0409000F" w:tentative="1">
      <w:start w:val="1"/>
      <w:numFmt w:val="decimal"/>
      <w:lvlText w:val="%7."/>
      <w:lvlJc w:val="left"/>
      <w:pPr>
        <w:ind w:left="3273" w:hanging="480"/>
      </w:pPr>
    </w:lvl>
    <w:lvl w:ilvl="7" w:tplc="04090019" w:tentative="1">
      <w:start w:val="1"/>
      <w:numFmt w:val="ideographTraditional"/>
      <w:lvlText w:val="%8、"/>
      <w:lvlJc w:val="left"/>
      <w:pPr>
        <w:ind w:left="3753" w:hanging="480"/>
      </w:pPr>
    </w:lvl>
    <w:lvl w:ilvl="8" w:tplc="0409001B" w:tentative="1">
      <w:start w:val="1"/>
      <w:numFmt w:val="lowerRoman"/>
      <w:lvlText w:val="%9."/>
      <w:lvlJc w:val="right"/>
      <w:pPr>
        <w:ind w:left="4233" w:hanging="480"/>
      </w:pPr>
    </w:lvl>
  </w:abstractNum>
  <w:abstractNum w:abstractNumId="2" w15:restartNumberingAfterBreak="0">
    <w:nsid w:val="1BBE7256"/>
    <w:multiLevelType w:val="multilevel"/>
    <w:tmpl w:val="4B2C64A8"/>
    <w:lvl w:ilvl="0">
      <w:start w:val="1"/>
      <w:numFmt w:val="taiwaneseCountingThousand"/>
      <w:lvlText w:val="(%1)"/>
      <w:lvlJc w:val="left"/>
      <w:pPr>
        <w:ind w:left="1240" w:hanging="720"/>
      </w:pPr>
    </w:lvl>
    <w:lvl w:ilvl="1">
      <w:start w:val="1"/>
      <w:numFmt w:val="ideographTraditional"/>
      <w:lvlText w:val="%2、"/>
      <w:lvlJc w:val="left"/>
      <w:pPr>
        <w:ind w:left="1480" w:hanging="480"/>
      </w:pPr>
    </w:lvl>
    <w:lvl w:ilvl="2">
      <w:start w:val="1"/>
      <w:numFmt w:val="lowerRoman"/>
      <w:lvlText w:val="%3."/>
      <w:lvlJc w:val="right"/>
      <w:pPr>
        <w:ind w:left="1960" w:hanging="480"/>
      </w:pPr>
    </w:lvl>
    <w:lvl w:ilvl="3">
      <w:start w:val="1"/>
      <w:numFmt w:val="decimal"/>
      <w:lvlText w:val="%4."/>
      <w:lvlJc w:val="left"/>
      <w:pPr>
        <w:ind w:left="2440" w:hanging="480"/>
      </w:pPr>
    </w:lvl>
    <w:lvl w:ilvl="4">
      <w:start w:val="1"/>
      <w:numFmt w:val="ideographTraditional"/>
      <w:lvlText w:val="%5、"/>
      <w:lvlJc w:val="left"/>
      <w:pPr>
        <w:ind w:left="2920" w:hanging="480"/>
      </w:pPr>
    </w:lvl>
    <w:lvl w:ilvl="5">
      <w:start w:val="1"/>
      <w:numFmt w:val="lowerRoman"/>
      <w:lvlText w:val="%6."/>
      <w:lvlJc w:val="right"/>
      <w:pPr>
        <w:ind w:left="3400" w:hanging="480"/>
      </w:pPr>
    </w:lvl>
    <w:lvl w:ilvl="6">
      <w:start w:val="1"/>
      <w:numFmt w:val="decimal"/>
      <w:lvlText w:val="%7."/>
      <w:lvlJc w:val="left"/>
      <w:pPr>
        <w:ind w:left="3880" w:hanging="480"/>
      </w:pPr>
    </w:lvl>
    <w:lvl w:ilvl="7">
      <w:start w:val="1"/>
      <w:numFmt w:val="ideographTraditional"/>
      <w:lvlText w:val="%8、"/>
      <w:lvlJc w:val="left"/>
      <w:pPr>
        <w:ind w:left="4360" w:hanging="480"/>
      </w:pPr>
    </w:lvl>
    <w:lvl w:ilvl="8">
      <w:start w:val="1"/>
      <w:numFmt w:val="lowerRoman"/>
      <w:lvlText w:val="%9."/>
      <w:lvlJc w:val="right"/>
      <w:pPr>
        <w:ind w:left="4840" w:hanging="480"/>
      </w:pPr>
    </w:lvl>
  </w:abstractNum>
  <w:abstractNum w:abstractNumId="3" w15:restartNumberingAfterBreak="0">
    <w:nsid w:val="292A6486"/>
    <w:multiLevelType w:val="multilevel"/>
    <w:tmpl w:val="50A67FE8"/>
    <w:lvl w:ilvl="0">
      <w:start w:val="1"/>
      <w:numFmt w:val="taiwaneseCountingThousand"/>
      <w:lvlText w:val="%1、"/>
      <w:lvlJc w:val="left"/>
      <w:pPr>
        <w:ind w:left="895" w:hanging="720"/>
      </w:pPr>
    </w:lvl>
    <w:lvl w:ilvl="1">
      <w:start w:val="1"/>
      <w:numFmt w:val="ideographTraditional"/>
      <w:lvlText w:val="%2、"/>
      <w:lvlJc w:val="left"/>
      <w:pPr>
        <w:ind w:left="1135" w:hanging="480"/>
      </w:pPr>
    </w:lvl>
    <w:lvl w:ilvl="2">
      <w:start w:val="1"/>
      <w:numFmt w:val="lowerRoman"/>
      <w:lvlText w:val="%3."/>
      <w:lvlJc w:val="right"/>
      <w:pPr>
        <w:ind w:left="1615" w:hanging="480"/>
      </w:pPr>
    </w:lvl>
    <w:lvl w:ilvl="3">
      <w:start w:val="1"/>
      <w:numFmt w:val="decimal"/>
      <w:lvlText w:val="%4."/>
      <w:lvlJc w:val="left"/>
      <w:pPr>
        <w:ind w:left="2095" w:hanging="480"/>
      </w:pPr>
    </w:lvl>
    <w:lvl w:ilvl="4">
      <w:start w:val="1"/>
      <w:numFmt w:val="ideographTraditional"/>
      <w:lvlText w:val="%5、"/>
      <w:lvlJc w:val="left"/>
      <w:pPr>
        <w:ind w:left="2575" w:hanging="480"/>
      </w:pPr>
    </w:lvl>
    <w:lvl w:ilvl="5">
      <w:start w:val="1"/>
      <w:numFmt w:val="lowerRoman"/>
      <w:lvlText w:val="%6."/>
      <w:lvlJc w:val="right"/>
      <w:pPr>
        <w:ind w:left="3055" w:hanging="480"/>
      </w:pPr>
    </w:lvl>
    <w:lvl w:ilvl="6">
      <w:start w:val="1"/>
      <w:numFmt w:val="decimal"/>
      <w:lvlText w:val="%7."/>
      <w:lvlJc w:val="left"/>
      <w:pPr>
        <w:ind w:left="3535" w:hanging="480"/>
      </w:pPr>
    </w:lvl>
    <w:lvl w:ilvl="7">
      <w:start w:val="1"/>
      <w:numFmt w:val="ideographTraditional"/>
      <w:lvlText w:val="%8、"/>
      <w:lvlJc w:val="left"/>
      <w:pPr>
        <w:ind w:left="4015" w:hanging="480"/>
      </w:pPr>
    </w:lvl>
    <w:lvl w:ilvl="8">
      <w:start w:val="1"/>
      <w:numFmt w:val="lowerRoman"/>
      <w:lvlText w:val="%9."/>
      <w:lvlJc w:val="right"/>
      <w:pPr>
        <w:ind w:left="4495" w:hanging="480"/>
      </w:pPr>
    </w:lvl>
  </w:abstractNum>
  <w:abstractNum w:abstractNumId="4" w15:restartNumberingAfterBreak="0">
    <w:nsid w:val="315D095A"/>
    <w:multiLevelType w:val="multilevel"/>
    <w:tmpl w:val="01186814"/>
    <w:lvl w:ilvl="0">
      <w:start w:val="1"/>
      <w:numFmt w:val="decimal"/>
      <w:lvlText w:val="%1."/>
      <w:lvlJc w:val="left"/>
      <w:pPr>
        <w:ind w:left="480" w:hanging="480"/>
      </w:pPr>
    </w:lvl>
    <w:lvl w:ilvl="1">
      <w:start w:val="1"/>
      <w:numFmt w:val="decimal"/>
      <w:lvlText w:val="(%2)"/>
      <w:lvlJc w:val="left"/>
      <w:pPr>
        <w:ind w:left="840" w:hanging="360"/>
      </w:pPr>
      <w:rPr>
        <w:rFonts w:ascii="標楷體" w:eastAsia="標楷體" w:hAnsi="標楷體"/>
        <w:u w:val="non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A447FA9"/>
    <w:multiLevelType w:val="multilevel"/>
    <w:tmpl w:val="A9AE2A90"/>
    <w:lvl w:ilvl="0">
      <w:start w:val="1"/>
      <w:numFmt w:val="ideographLegalTraditional"/>
      <w:lvlText w:val="%1、"/>
      <w:lvlJc w:val="left"/>
      <w:pPr>
        <w:ind w:left="720" w:hanging="720"/>
      </w:pPr>
    </w:lvl>
    <w:lvl w:ilvl="1">
      <w:start w:val="1"/>
      <w:numFmt w:val="taiwaneseCountingThousand"/>
      <w:lvlText w:val="%2、"/>
      <w:lvlJc w:val="left"/>
      <w:pPr>
        <w:ind w:left="1004" w:hanging="720"/>
      </w:pPr>
    </w:lvl>
    <w:lvl w:ilvl="2">
      <w:start w:val="1"/>
      <w:numFmt w:val="lowerRoman"/>
      <w:lvlText w:val="%3."/>
      <w:lvlJc w:val="right"/>
      <w:pPr>
        <w:ind w:left="1080" w:hanging="480"/>
      </w:pPr>
    </w:lvl>
    <w:lvl w:ilvl="3">
      <w:start w:val="1"/>
      <w:numFmt w:val="decimal"/>
      <w:lvlText w:val="%4."/>
      <w:lvlJc w:val="left"/>
      <w:pPr>
        <w:ind w:left="1560" w:hanging="480"/>
      </w:pPr>
    </w:lvl>
    <w:lvl w:ilvl="4">
      <w:start w:val="1"/>
      <w:numFmt w:val="ideographTraditional"/>
      <w:lvlText w:val="%5、"/>
      <w:lvlJc w:val="left"/>
      <w:pPr>
        <w:ind w:left="2040" w:hanging="480"/>
      </w:pPr>
    </w:lvl>
    <w:lvl w:ilvl="5">
      <w:start w:val="1"/>
      <w:numFmt w:val="lowerRoman"/>
      <w:lvlText w:val="%6."/>
      <w:lvlJc w:val="right"/>
      <w:pPr>
        <w:ind w:left="2520" w:hanging="480"/>
      </w:pPr>
    </w:lvl>
    <w:lvl w:ilvl="6">
      <w:start w:val="1"/>
      <w:numFmt w:val="decimal"/>
      <w:lvlText w:val="%7."/>
      <w:lvlJc w:val="left"/>
      <w:pPr>
        <w:ind w:left="3000" w:hanging="480"/>
      </w:pPr>
    </w:lvl>
    <w:lvl w:ilvl="7">
      <w:start w:val="1"/>
      <w:numFmt w:val="ideographTraditional"/>
      <w:lvlText w:val="%8、"/>
      <w:lvlJc w:val="left"/>
      <w:pPr>
        <w:ind w:left="3480" w:hanging="480"/>
      </w:pPr>
    </w:lvl>
    <w:lvl w:ilvl="8">
      <w:start w:val="1"/>
      <w:numFmt w:val="lowerRoman"/>
      <w:lvlText w:val="%9."/>
      <w:lvlJc w:val="right"/>
      <w:pPr>
        <w:ind w:left="3960" w:hanging="480"/>
      </w:pPr>
    </w:lvl>
  </w:abstractNum>
  <w:abstractNum w:abstractNumId="6" w15:restartNumberingAfterBreak="0">
    <w:nsid w:val="3F7943FC"/>
    <w:multiLevelType w:val="multilevel"/>
    <w:tmpl w:val="C85E6EF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8452FEE"/>
    <w:multiLevelType w:val="hybridMultilevel"/>
    <w:tmpl w:val="F3B86886"/>
    <w:lvl w:ilvl="0" w:tplc="86E0C2DE">
      <w:start w:val="1"/>
      <w:numFmt w:val="decimal"/>
      <w:lvlText w:val="%1."/>
      <w:lvlJc w:val="left"/>
      <w:pPr>
        <w:ind w:left="480" w:hanging="480"/>
      </w:pPr>
      <w:rPr>
        <w:rFonts w:hint="default"/>
      </w:rPr>
    </w:lvl>
    <w:lvl w:ilvl="1" w:tplc="1E203280">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FC7436"/>
    <w:multiLevelType w:val="hybridMultilevel"/>
    <w:tmpl w:val="12FA5764"/>
    <w:lvl w:ilvl="0" w:tplc="86E0C2DE">
      <w:start w:val="1"/>
      <w:numFmt w:val="decimal"/>
      <w:lvlText w:val="%1."/>
      <w:lvlJc w:val="left"/>
      <w:pPr>
        <w:ind w:left="1296" w:hanging="816"/>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20070FC"/>
    <w:multiLevelType w:val="multilevel"/>
    <w:tmpl w:val="8A58B50C"/>
    <w:styleLink w:val="LFO1"/>
    <w:lvl w:ilvl="0">
      <w:numFmt w:val="bullet"/>
      <w:pStyle w:val="-"/>
      <w:lvlText w:val=""/>
      <w:lvlJc w:val="left"/>
      <w:pPr>
        <w:ind w:left="170" w:hanging="17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67E6217C"/>
    <w:multiLevelType w:val="multilevel"/>
    <w:tmpl w:val="AAC6F34A"/>
    <w:lvl w:ilvl="0">
      <w:start w:val="1"/>
      <w:numFmt w:val="taiwaneseCountingThousand"/>
      <w:lvlText w:val="（%1）"/>
      <w:lvlJc w:val="left"/>
      <w:pPr>
        <w:ind w:left="855" w:hanging="855"/>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F167331"/>
    <w:multiLevelType w:val="multilevel"/>
    <w:tmpl w:val="CB9809F2"/>
    <w:lvl w:ilvl="0">
      <w:start w:val="1"/>
      <w:numFmt w:val="upperLetter"/>
      <w:lvlText w:val="%1."/>
      <w:lvlJc w:val="left"/>
      <w:pPr>
        <w:ind w:left="480" w:hanging="480"/>
      </w:pPr>
      <w:rPr>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DE17712"/>
    <w:multiLevelType w:val="multilevel"/>
    <w:tmpl w:val="7C4A926C"/>
    <w:lvl w:ilvl="0">
      <w:start w:val="1"/>
      <w:numFmt w:val="decimal"/>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9"/>
  </w:num>
  <w:num w:numId="2">
    <w:abstractNumId w:val="5"/>
  </w:num>
  <w:num w:numId="3">
    <w:abstractNumId w:val="6"/>
  </w:num>
  <w:num w:numId="4">
    <w:abstractNumId w:val="12"/>
  </w:num>
  <w:num w:numId="5">
    <w:abstractNumId w:val="4"/>
  </w:num>
  <w:num w:numId="6">
    <w:abstractNumId w:val="11"/>
  </w:num>
  <w:num w:numId="7">
    <w:abstractNumId w:val="10"/>
  </w:num>
  <w:num w:numId="8">
    <w:abstractNumId w:val="3"/>
  </w:num>
  <w:num w:numId="9">
    <w:abstractNumId w:val="2"/>
  </w:num>
  <w:num w:numId="10">
    <w:abstractNumId w:val="1"/>
  </w:num>
  <w:num w:numId="11">
    <w:abstractNumId w:val="0"/>
  </w:num>
  <w:num w:numId="12">
    <w:abstractNumId w:val="8"/>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82"/>
    <w:rsid w:val="00011791"/>
    <w:rsid w:val="002B0DDC"/>
    <w:rsid w:val="004D1BEE"/>
    <w:rsid w:val="00514330"/>
    <w:rsid w:val="00526EEA"/>
    <w:rsid w:val="00527A8A"/>
    <w:rsid w:val="00561D3A"/>
    <w:rsid w:val="00580F62"/>
    <w:rsid w:val="00585CA8"/>
    <w:rsid w:val="005A5986"/>
    <w:rsid w:val="006209B4"/>
    <w:rsid w:val="006B1768"/>
    <w:rsid w:val="007121E9"/>
    <w:rsid w:val="007824E9"/>
    <w:rsid w:val="007F22F1"/>
    <w:rsid w:val="007F7362"/>
    <w:rsid w:val="00805E1A"/>
    <w:rsid w:val="00831182"/>
    <w:rsid w:val="00861B16"/>
    <w:rsid w:val="008820BD"/>
    <w:rsid w:val="00A07C34"/>
    <w:rsid w:val="00A7411C"/>
    <w:rsid w:val="00AE3396"/>
    <w:rsid w:val="00AF61C4"/>
    <w:rsid w:val="00B43C70"/>
    <w:rsid w:val="00BB0A32"/>
    <w:rsid w:val="00BB0F97"/>
    <w:rsid w:val="00C53EC0"/>
    <w:rsid w:val="00C70294"/>
    <w:rsid w:val="00D548AE"/>
    <w:rsid w:val="00D81534"/>
    <w:rsid w:val="00E02F84"/>
    <w:rsid w:val="00E11B4B"/>
    <w:rsid w:val="00E20AE1"/>
    <w:rsid w:val="00E211DA"/>
    <w:rsid w:val="00E326F8"/>
    <w:rsid w:val="00F41F57"/>
    <w:rsid w:val="00F464AD"/>
    <w:rsid w:val="00F7658B"/>
    <w:rsid w:val="00F830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468F884-8FE9-4258-825C-50F941EE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szCs w:val="24"/>
    </w:rPr>
  </w:style>
  <w:style w:type="paragraph" w:styleId="1">
    <w:name w:val="heading 1"/>
    <w:basedOn w:val="a"/>
    <w:next w:val="a"/>
    <w:qFormat/>
    <w:pPr>
      <w:keepNext/>
      <w:spacing w:before="180" w:after="180" w:line="720" w:lineRule="auto"/>
      <w:outlineLvl w:val="0"/>
    </w:pPr>
    <w:rPr>
      <w:rFonts w:ascii="Cambria" w:hAnsi="Cambria"/>
      <w:b/>
      <w:bCs/>
      <w:sz w:val="52"/>
      <w:szCs w:val="52"/>
    </w:rPr>
  </w:style>
  <w:style w:type="paragraph" w:styleId="2">
    <w:name w:val="heading 2"/>
    <w:basedOn w:val="a"/>
    <w:next w:val="a"/>
    <w:unhideWhenUsed/>
    <w:qFormat/>
    <w:pPr>
      <w:keepNext/>
      <w:spacing w:line="720" w:lineRule="auto"/>
      <w:outlineLvl w:val="1"/>
    </w:pPr>
    <w:rPr>
      <w:rFonts w:ascii="Cambria" w:hAnsi="Cambria"/>
      <w:b/>
      <w:bCs/>
      <w:sz w:val="48"/>
      <w:szCs w:val="48"/>
    </w:rPr>
  </w:style>
  <w:style w:type="paragraph" w:styleId="3">
    <w:name w:val="heading 3"/>
    <w:basedOn w:val="a"/>
    <w:next w:val="a"/>
    <w:link w:val="30"/>
    <w:semiHidden/>
    <w:unhideWhenUsed/>
    <w:qFormat/>
    <w:rsid w:val="00F7658B"/>
    <w:pPr>
      <w:keepNext/>
      <w:suppressAutoHyphens w:val="0"/>
      <w:autoSpaceDN/>
      <w:spacing w:line="720" w:lineRule="auto"/>
      <w:textAlignment w:val="auto"/>
      <w:outlineLvl w:val="2"/>
    </w:pPr>
    <w:rPr>
      <w:rFonts w:ascii="Cambria" w:hAnsi="Cambria"/>
      <w:b/>
      <w:bCs/>
      <w:kern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pPr>
      <w:tabs>
        <w:tab w:val="center" w:pos="4153"/>
        <w:tab w:val="right" w:pos="8306"/>
      </w:tabs>
      <w:snapToGrid w:val="0"/>
    </w:pPr>
    <w:rPr>
      <w:sz w:val="20"/>
      <w:szCs w:val="20"/>
    </w:rPr>
  </w:style>
  <w:style w:type="character" w:customStyle="1" w:styleId="a4">
    <w:name w:val="頁尾 字元"/>
    <w:uiPriority w:val="99"/>
    <w:rPr>
      <w:kern w:val="3"/>
    </w:rPr>
  </w:style>
  <w:style w:type="character" w:styleId="a5">
    <w:name w:val="page number"/>
    <w:basedOn w:val="a0"/>
  </w:style>
  <w:style w:type="paragraph" w:styleId="a6">
    <w:name w:val="Body Text Indent"/>
    <w:basedOn w:val="a"/>
    <w:pPr>
      <w:spacing w:line="400" w:lineRule="exact"/>
      <w:ind w:left="538" w:hanging="538"/>
    </w:pPr>
    <w:rPr>
      <w:rFonts w:eastAsia="標楷體"/>
      <w:sz w:val="28"/>
    </w:rPr>
  </w:style>
  <w:style w:type="paragraph" w:styleId="20">
    <w:name w:val="Body Text Indent 2"/>
    <w:basedOn w:val="a"/>
    <w:pPr>
      <w:spacing w:line="400" w:lineRule="exact"/>
      <w:ind w:left="1982" w:hanging="902"/>
    </w:pPr>
    <w:rPr>
      <w:rFonts w:eastAsia="標楷體"/>
      <w:sz w:val="28"/>
    </w:rPr>
  </w:style>
  <w:style w:type="paragraph" w:styleId="31">
    <w:name w:val="Body Text Indent 3"/>
    <w:basedOn w:val="a"/>
    <w:pPr>
      <w:spacing w:line="400" w:lineRule="exact"/>
      <w:ind w:left="1257" w:hanging="643"/>
    </w:pPr>
    <w:rPr>
      <w:rFonts w:eastAsia="標楷體"/>
      <w:sz w:val="32"/>
    </w:rPr>
  </w:style>
  <w:style w:type="paragraph" w:styleId="a7">
    <w:name w:val="annotation text"/>
    <w:basedOn w:val="a"/>
    <w:link w:val="10"/>
  </w:style>
  <w:style w:type="paragraph" w:customStyle="1" w:styleId="a8">
    <w:name w:val="(二)"/>
    <w:basedOn w:val="a"/>
    <w:pPr>
      <w:spacing w:line="360" w:lineRule="exact"/>
      <w:ind w:left="1466" w:hanging="568"/>
    </w:pPr>
    <w:rPr>
      <w:rFonts w:ascii="標楷體" w:eastAsia="標楷體" w:hAnsi="標楷體"/>
      <w:sz w:val="28"/>
    </w:rPr>
  </w:style>
  <w:style w:type="paragraph" w:customStyle="1" w:styleId="11">
    <w:name w:val="1、點"/>
    <w:basedOn w:val="a"/>
    <w:pPr>
      <w:spacing w:line="360" w:lineRule="exact"/>
      <w:ind w:left="1762" w:hanging="305"/>
    </w:pPr>
    <w:rPr>
      <w:rFonts w:ascii="標楷體" w:eastAsia="標楷體" w:hAnsi="標楷體"/>
      <w:sz w:val="28"/>
    </w:rPr>
  </w:style>
  <w:style w:type="paragraph" w:customStyle="1" w:styleId="a9">
    <w:name w:val="一、點"/>
    <w:basedOn w:val="a"/>
    <w:pPr>
      <w:spacing w:line="360" w:lineRule="exact"/>
      <w:ind w:left="360"/>
    </w:pPr>
    <w:rPr>
      <w:rFonts w:ascii="標楷體" w:eastAsia="標楷體" w:hAnsi="標楷體"/>
      <w:sz w:val="32"/>
    </w:rPr>
  </w:style>
  <w:style w:type="paragraph" w:customStyle="1" w:styleId="aa">
    <w:name w:val="壹、點"/>
    <w:basedOn w:val="a"/>
    <w:pPr>
      <w:spacing w:line="360" w:lineRule="exact"/>
      <w:ind w:left="698" w:hanging="698"/>
    </w:pPr>
    <w:rPr>
      <w:rFonts w:ascii="標楷體" w:eastAsia="標楷體" w:hAnsi="標楷體"/>
      <w:sz w:val="36"/>
    </w:rPr>
  </w:style>
  <w:style w:type="paragraph" w:customStyle="1" w:styleId="ab">
    <w:name w:val="(二)內文"/>
    <w:basedOn w:val="a"/>
    <w:pPr>
      <w:spacing w:line="360" w:lineRule="exact"/>
      <w:ind w:left="1470" w:firstLine="574"/>
    </w:pPr>
    <w:rPr>
      <w:rFonts w:ascii="標楷體" w:eastAsia="標楷體" w:hAnsi="標楷體"/>
      <w:sz w:val="28"/>
    </w:rPr>
  </w:style>
  <w:style w:type="paragraph" w:customStyle="1" w:styleId="ac">
    <w:name w:val="一、標"/>
    <w:pPr>
      <w:suppressAutoHyphens/>
      <w:snapToGrid w:val="0"/>
      <w:spacing w:line="500" w:lineRule="atLeast"/>
      <w:ind w:left="881" w:hanging="574"/>
    </w:pPr>
    <w:rPr>
      <w:rFonts w:eastAsia="標楷體"/>
      <w:kern w:val="3"/>
      <w:sz w:val="28"/>
      <w:szCs w:val="24"/>
    </w:rPr>
  </w:style>
  <w:style w:type="paragraph" w:customStyle="1" w:styleId="ad">
    <w:name w:val="(一)、標"/>
    <w:basedOn w:val="ac"/>
    <w:pPr>
      <w:ind w:left="1134" w:hanging="476"/>
    </w:pPr>
  </w:style>
  <w:style w:type="paragraph" w:customStyle="1" w:styleId="12">
    <w:name w:val="一、1.點"/>
    <w:basedOn w:val="a8"/>
    <w:pPr>
      <w:tabs>
        <w:tab w:val="left" w:pos="1190"/>
      </w:tabs>
      <w:ind w:left="1190" w:hanging="434"/>
    </w:pPr>
  </w:style>
  <w:style w:type="paragraph" w:customStyle="1" w:styleId="-">
    <w:name w:val="因素-項目"/>
    <w:basedOn w:val="a"/>
    <w:pPr>
      <w:numPr>
        <w:numId w:val="1"/>
      </w:numPr>
      <w:tabs>
        <w:tab w:val="left" w:pos="-149"/>
      </w:tabs>
      <w:spacing w:line="360" w:lineRule="exact"/>
    </w:pPr>
    <w:rPr>
      <w:rFonts w:ascii="新細明體" w:hAnsi="新細明體"/>
    </w:rPr>
  </w:style>
  <w:style w:type="paragraph" w:styleId="ae">
    <w:name w:val="header"/>
    <w:basedOn w:val="a"/>
    <w:pPr>
      <w:tabs>
        <w:tab w:val="center" w:pos="4153"/>
        <w:tab w:val="right" w:pos="8306"/>
      </w:tabs>
      <w:snapToGrid w:val="0"/>
    </w:pPr>
    <w:rPr>
      <w:sz w:val="20"/>
      <w:szCs w:val="20"/>
    </w:rPr>
  </w:style>
  <w:style w:type="character" w:customStyle="1" w:styleId="af">
    <w:name w:val="頁首 字元"/>
    <w:rPr>
      <w:kern w:val="3"/>
    </w:rPr>
  </w:style>
  <w:style w:type="paragraph" w:styleId="af0">
    <w:name w:val="Balloon Text"/>
    <w:basedOn w:val="a"/>
    <w:rPr>
      <w:rFonts w:ascii="Cambria" w:hAnsi="Cambria"/>
      <w:sz w:val="18"/>
      <w:szCs w:val="18"/>
    </w:rPr>
  </w:style>
  <w:style w:type="character" w:customStyle="1" w:styleId="af1">
    <w:name w:val="註解方塊文字 字元"/>
    <w:rPr>
      <w:rFonts w:ascii="Cambria" w:eastAsia="新細明體" w:hAnsi="Cambria" w:cs="Times New Roman"/>
      <w:kern w:val="3"/>
      <w:sz w:val="18"/>
      <w:szCs w:val="18"/>
    </w:rPr>
  </w:style>
  <w:style w:type="paragraph" w:styleId="af2">
    <w:name w:val="Date"/>
    <w:basedOn w:val="a"/>
    <w:next w:val="a"/>
    <w:pPr>
      <w:jc w:val="right"/>
    </w:pPr>
  </w:style>
  <w:style w:type="character" w:customStyle="1" w:styleId="af3">
    <w:name w:val="日期 字元"/>
    <w:rPr>
      <w:kern w:val="3"/>
      <w:sz w:val="24"/>
      <w:szCs w:val="24"/>
    </w:rPr>
  </w:style>
  <w:style w:type="character" w:styleId="af4">
    <w:name w:val="Hyperlink"/>
    <w:uiPriority w:val="99"/>
    <w:rPr>
      <w:color w:val="0000FF"/>
      <w:u w:val="single"/>
    </w:rPr>
  </w:style>
  <w:style w:type="character" w:customStyle="1" w:styleId="13">
    <w:name w:val="標題 1 字元"/>
    <w:rPr>
      <w:rFonts w:ascii="Cambria" w:eastAsia="新細明體" w:hAnsi="Cambria" w:cs="Times New Roman"/>
      <w:b/>
      <w:bCs/>
      <w:kern w:val="3"/>
      <w:sz w:val="52"/>
      <w:szCs w:val="52"/>
    </w:rPr>
  </w:style>
  <w:style w:type="paragraph" w:styleId="af5">
    <w:name w:val="TOC Heading"/>
    <w:basedOn w:val="1"/>
    <w:next w:val="a"/>
    <w:pPr>
      <w:keepLines/>
      <w:widowControl/>
      <w:spacing w:before="480" w:after="0" w:line="276" w:lineRule="auto"/>
    </w:pPr>
    <w:rPr>
      <w:color w:val="365F91"/>
      <w:kern w:val="0"/>
      <w:sz w:val="28"/>
      <w:szCs w:val="28"/>
    </w:rPr>
  </w:style>
  <w:style w:type="paragraph" w:styleId="21">
    <w:name w:val="toc 2"/>
    <w:basedOn w:val="a"/>
    <w:next w:val="a"/>
    <w:autoRedefine/>
    <w:uiPriority w:val="39"/>
    <w:pPr>
      <w:widowControl/>
      <w:spacing w:after="100" w:line="276" w:lineRule="auto"/>
      <w:ind w:left="220"/>
    </w:pPr>
    <w:rPr>
      <w:rFonts w:ascii="Calibri" w:hAnsi="Calibri"/>
      <w:kern w:val="0"/>
      <w:sz w:val="22"/>
      <w:szCs w:val="22"/>
    </w:rPr>
  </w:style>
  <w:style w:type="paragraph" w:styleId="14">
    <w:name w:val="toc 1"/>
    <w:basedOn w:val="a"/>
    <w:next w:val="a"/>
    <w:autoRedefine/>
    <w:uiPriority w:val="39"/>
    <w:pPr>
      <w:widowControl/>
      <w:spacing w:after="100" w:line="276" w:lineRule="auto"/>
    </w:pPr>
    <w:rPr>
      <w:rFonts w:ascii="Calibri" w:hAnsi="Calibri"/>
      <w:kern w:val="0"/>
      <w:sz w:val="22"/>
      <w:szCs w:val="22"/>
    </w:rPr>
  </w:style>
  <w:style w:type="paragraph" w:styleId="32">
    <w:name w:val="toc 3"/>
    <w:basedOn w:val="a"/>
    <w:next w:val="a"/>
    <w:autoRedefine/>
    <w:pPr>
      <w:widowControl/>
      <w:spacing w:after="100" w:line="276" w:lineRule="auto"/>
      <w:ind w:left="440"/>
    </w:pPr>
    <w:rPr>
      <w:rFonts w:ascii="Calibri" w:hAnsi="Calibri"/>
      <w:kern w:val="0"/>
      <w:sz w:val="22"/>
      <w:szCs w:val="22"/>
    </w:rPr>
  </w:style>
  <w:style w:type="character" w:customStyle="1" w:styleId="22">
    <w:name w:val="標題 2 字元"/>
    <w:rPr>
      <w:rFonts w:ascii="Cambria" w:eastAsia="新細明體" w:hAnsi="Cambria" w:cs="Times New Roman"/>
      <w:b/>
      <w:bCs/>
      <w:kern w:val="3"/>
      <w:sz w:val="48"/>
      <w:szCs w:val="48"/>
    </w:rPr>
  </w:style>
  <w:style w:type="paragraph" w:customStyle="1" w:styleId="TableParagraph">
    <w:name w:val="Table Paragraph"/>
    <w:basedOn w:val="a"/>
    <w:rPr>
      <w:rFonts w:ascii="Calibri" w:hAnsi="Calibri"/>
      <w:kern w:val="0"/>
      <w:sz w:val="22"/>
      <w:szCs w:val="22"/>
      <w:lang w:eastAsia="en-US"/>
    </w:rPr>
  </w:style>
  <w:style w:type="character" w:customStyle="1" w:styleId="af6">
    <w:name w:val="本文縮排 字元"/>
    <w:rPr>
      <w:rFonts w:eastAsia="標楷體"/>
      <w:kern w:val="3"/>
      <w:sz w:val="28"/>
      <w:szCs w:val="24"/>
    </w:rPr>
  </w:style>
  <w:style w:type="character" w:customStyle="1" w:styleId="23">
    <w:name w:val="本文縮排 2 字元"/>
    <w:rPr>
      <w:rFonts w:eastAsia="標楷體"/>
      <w:kern w:val="3"/>
      <w:sz w:val="28"/>
      <w:szCs w:val="24"/>
    </w:rPr>
  </w:style>
  <w:style w:type="character" w:customStyle="1" w:styleId="33">
    <w:name w:val="本文縮排 3 字元"/>
    <w:rPr>
      <w:rFonts w:eastAsia="標楷體"/>
      <w:kern w:val="3"/>
      <w:sz w:val="32"/>
      <w:szCs w:val="24"/>
    </w:rPr>
  </w:style>
  <w:style w:type="character" w:customStyle="1" w:styleId="af7">
    <w:name w:val="註解文字 字元"/>
    <w:rPr>
      <w:kern w:val="3"/>
      <w:sz w:val="24"/>
      <w:szCs w:val="24"/>
    </w:rPr>
  </w:style>
  <w:style w:type="paragraph" w:styleId="af8">
    <w:name w:val="List Paragraph"/>
    <w:basedOn w:val="a"/>
    <w:qFormat/>
    <w:pPr>
      <w:ind w:left="480"/>
    </w:pPr>
    <w:rPr>
      <w:rFonts w:ascii="Calibri" w:hAnsi="Calibri"/>
      <w:szCs w:val="22"/>
    </w:rPr>
  </w:style>
  <w:style w:type="numbering" w:customStyle="1" w:styleId="LFO1">
    <w:name w:val="LFO1"/>
    <w:basedOn w:val="a2"/>
    <w:pPr>
      <w:numPr>
        <w:numId w:val="1"/>
      </w:numPr>
    </w:pPr>
  </w:style>
  <w:style w:type="paragraph" w:styleId="af9">
    <w:name w:val="footnote text"/>
    <w:basedOn w:val="a"/>
    <w:link w:val="afa"/>
    <w:uiPriority w:val="99"/>
    <w:semiHidden/>
    <w:unhideWhenUsed/>
    <w:rsid w:val="002B0DDC"/>
    <w:pPr>
      <w:snapToGrid w:val="0"/>
    </w:pPr>
    <w:rPr>
      <w:sz w:val="20"/>
      <w:szCs w:val="20"/>
    </w:rPr>
  </w:style>
  <w:style w:type="character" w:customStyle="1" w:styleId="afa">
    <w:name w:val="註腳文字 字元"/>
    <w:basedOn w:val="a0"/>
    <w:link w:val="af9"/>
    <w:uiPriority w:val="99"/>
    <w:semiHidden/>
    <w:rsid w:val="002B0DDC"/>
    <w:rPr>
      <w:kern w:val="3"/>
    </w:rPr>
  </w:style>
  <w:style w:type="character" w:styleId="afb">
    <w:name w:val="footnote reference"/>
    <w:basedOn w:val="a0"/>
    <w:uiPriority w:val="99"/>
    <w:semiHidden/>
    <w:unhideWhenUsed/>
    <w:rsid w:val="002B0DDC"/>
    <w:rPr>
      <w:vertAlign w:val="superscript"/>
    </w:rPr>
  </w:style>
  <w:style w:type="paragraph" w:customStyle="1" w:styleId="Default">
    <w:name w:val="Default"/>
    <w:rsid w:val="00585CA8"/>
    <w:pPr>
      <w:widowControl w:val="0"/>
      <w:autoSpaceDE w:val="0"/>
      <w:adjustRightInd w:val="0"/>
      <w:textAlignment w:val="auto"/>
    </w:pPr>
    <w:rPr>
      <w:rFonts w:ascii="標楷體" w:eastAsia="標楷體" w:cs="標楷體"/>
      <w:color w:val="000000"/>
      <w:sz w:val="24"/>
      <w:szCs w:val="24"/>
    </w:rPr>
  </w:style>
  <w:style w:type="character" w:customStyle="1" w:styleId="30">
    <w:name w:val="標題 3 字元"/>
    <w:basedOn w:val="a0"/>
    <w:link w:val="3"/>
    <w:semiHidden/>
    <w:rsid w:val="00F7658B"/>
    <w:rPr>
      <w:rFonts w:ascii="Cambria" w:hAnsi="Cambria"/>
      <w:b/>
      <w:bCs/>
      <w:kern w:val="2"/>
      <w:sz w:val="36"/>
      <w:szCs w:val="36"/>
    </w:rPr>
  </w:style>
  <w:style w:type="paragraph" w:styleId="HTML">
    <w:name w:val="HTML Preformatted"/>
    <w:basedOn w:val="a"/>
    <w:link w:val="HTML0"/>
    <w:rsid w:val="00F76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細明體" w:eastAsia="細明體" w:hAnsi="細明體" w:cs="細明體"/>
      <w:kern w:val="0"/>
    </w:rPr>
  </w:style>
  <w:style w:type="character" w:customStyle="1" w:styleId="HTML0">
    <w:name w:val="HTML 預設格式 字元"/>
    <w:basedOn w:val="a0"/>
    <w:link w:val="HTML"/>
    <w:rsid w:val="00F7658B"/>
    <w:rPr>
      <w:rFonts w:ascii="細明體" w:eastAsia="細明體" w:hAnsi="細明體" w:cs="細明體"/>
      <w:sz w:val="24"/>
      <w:szCs w:val="24"/>
    </w:rPr>
  </w:style>
  <w:style w:type="paragraph" w:styleId="afc">
    <w:name w:val="Plain Text"/>
    <w:basedOn w:val="a"/>
    <w:link w:val="afd"/>
    <w:rsid w:val="00F7658B"/>
    <w:pPr>
      <w:suppressAutoHyphens w:val="0"/>
      <w:autoSpaceDN/>
      <w:textAlignment w:val="auto"/>
    </w:pPr>
    <w:rPr>
      <w:rFonts w:ascii="細明體" w:eastAsia="細明體" w:hAnsi="Courier New"/>
      <w:kern w:val="2"/>
      <w:szCs w:val="20"/>
    </w:rPr>
  </w:style>
  <w:style w:type="character" w:customStyle="1" w:styleId="afd">
    <w:name w:val="純文字 字元"/>
    <w:basedOn w:val="a0"/>
    <w:link w:val="afc"/>
    <w:rsid w:val="00F7658B"/>
    <w:rPr>
      <w:rFonts w:ascii="細明體" w:eastAsia="細明體" w:hAnsi="Courier New"/>
      <w:kern w:val="2"/>
      <w:sz w:val="24"/>
    </w:rPr>
  </w:style>
  <w:style w:type="paragraph" w:styleId="24">
    <w:name w:val="Body Text 2"/>
    <w:basedOn w:val="a"/>
    <w:link w:val="25"/>
    <w:rsid w:val="00F7658B"/>
    <w:pPr>
      <w:suppressAutoHyphens w:val="0"/>
      <w:autoSpaceDN/>
      <w:textAlignment w:val="auto"/>
    </w:pPr>
    <w:rPr>
      <w:rFonts w:ascii="標楷體" w:eastAsia="標楷體"/>
      <w:kern w:val="2"/>
      <w:sz w:val="26"/>
      <w:szCs w:val="20"/>
      <w:u w:val="single"/>
    </w:rPr>
  </w:style>
  <w:style w:type="character" w:customStyle="1" w:styleId="25">
    <w:name w:val="本文 2 字元"/>
    <w:basedOn w:val="a0"/>
    <w:link w:val="24"/>
    <w:rsid w:val="00F7658B"/>
    <w:rPr>
      <w:rFonts w:ascii="標楷體" w:eastAsia="標楷體"/>
      <w:kern w:val="2"/>
      <w:sz w:val="26"/>
      <w:u w:val="single"/>
    </w:rPr>
  </w:style>
  <w:style w:type="paragraph" w:styleId="34">
    <w:name w:val="Body Text 3"/>
    <w:basedOn w:val="a"/>
    <w:link w:val="35"/>
    <w:rsid w:val="00F7658B"/>
    <w:pPr>
      <w:tabs>
        <w:tab w:val="left" w:pos="600"/>
      </w:tabs>
      <w:suppressAutoHyphens w:val="0"/>
      <w:autoSpaceDN/>
      <w:snapToGrid w:val="0"/>
      <w:textAlignment w:val="auto"/>
    </w:pPr>
    <w:rPr>
      <w:rFonts w:ascii="標楷體" w:eastAsia="標楷體"/>
      <w:kern w:val="2"/>
      <w:sz w:val="36"/>
      <w:szCs w:val="20"/>
    </w:rPr>
  </w:style>
  <w:style w:type="character" w:customStyle="1" w:styleId="35">
    <w:name w:val="本文 3 字元"/>
    <w:basedOn w:val="a0"/>
    <w:link w:val="34"/>
    <w:rsid w:val="00F7658B"/>
    <w:rPr>
      <w:rFonts w:ascii="標楷體" w:eastAsia="標楷體"/>
      <w:kern w:val="2"/>
      <w:sz w:val="36"/>
    </w:rPr>
  </w:style>
  <w:style w:type="paragraph" w:styleId="Web">
    <w:name w:val="Normal (Web)"/>
    <w:basedOn w:val="a"/>
    <w:rsid w:val="00F7658B"/>
    <w:pPr>
      <w:widowControl/>
      <w:suppressAutoHyphens w:val="0"/>
      <w:autoSpaceDN/>
      <w:spacing w:before="100" w:beforeAutospacing="1" w:after="100" w:afterAutospacing="1"/>
      <w:textAlignment w:val="auto"/>
    </w:pPr>
    <w:rPr>
      <w:rFonts w:ascii="新細明體" w:hAnsi="新細明體" w:cs="新細明體"/>
      <w:kern w:val="0"/>
    </w:rPr>
  </w:style>
  <w:style w:type="character" w:styleId="afe">
    <w:name w:val="Strong"/>
    <w:qFormat/>
    <w:rsid w:val="00F7658B"/>
    <w:rPr>
      <w:b/>
      <w:bCs/>
    </w:rPr>
  </w:style>
  <w:style w:type="paragraph" w:styleId="aff">
    <w:name w:val="Block Text"/>
    <w:basedOn w:val="a"/>
    <w:rsid w:val="00F7658B"/>
    <w:pPr>
      <w:suppressAutoHyphens w:val="0"/>
      <w:autoSpaceDN/>
      <w:spacing w:line="400" w:lineRule="exact"/>
      <w:ind w:leftChars="525" w:left="1260" w:rightChars="-16" w:right="-38"/>
      <w:textAlignment w:val="auto"/>
    </w:pPr>
    <w:rPr>
      <w:rFonts w:ascii="標楷體" w:eastAsia="標楷體" w:hAnsi="標楷體"/>
      <w:kern w:val="2"/>
      <w:sz w:val="28"/>
      <w:szCs w:val="28"/>
    </w:rPr>
  </w:style>
  <w:style w:type="paragraph" w:styleId="aff0">
    <w:name w:val="Body Text"/>
    <w:basedOn w:val="a"/>
    <w:link w:val="aff1"/>
    <w:rsid w:val="00F7658B"/>
    <w:pPr>
      <w:suppressAutoHyphens w:val="0"/>
      <w:autoSpaceDN/>
      <w:spacing w:after="120"/>
      <w:textAlignment w:val="auto"/>
    </w:pPr>
    <w:rPr>
      <w:kern w:val="2"/>
    </w:rPr>
  </w:style>
  <w:style w:type="character" w:customStyle="1" w:styleId="aff1">
    <w:name w:val="本文 字元"/>
    <w:basedOn w:val="a0"/>
    <w:link w:val="aff0"/>
    <w:rsid w:val="00F7658B"/>
    <w:rPr>
      <w:kern w:val="2"/>
      <w:sz w:val="24"/>
      <w:szCs w:val="24"/>
    </w:rPr>
  </w:style>
  <w:style w:type="character" w:customStyle="1" w:styleId="26">
    <w:name w:val="字元 字元2"/>
    <w:locked/>
    <w:rsid w:val="00F7658B"/>
    <w:rPr>
      <w:rFonts w:ascii="新細明體" w:eastAsia="新細明體" w:hAnsi="新細明體"/>
      <w:kern w:val="2"/>
      <w:lang w:val="en-US" w:eastAsia="zh-TW" w:bidi="ar-SA"/>
    </w:rPr>
  </w:style>
  <w:style w:type="character" w:customStyle="1" w:styleId="aff2">
    <w:name w:val="字元 字元"/>
    <w:locked/>
    <w:rsid w:val="00F7658B"/>
    <w:rPr>
      <w:rFonts w:ascii="新細明體" w:eastAsia="新細明體" w:hAnsi="新細明體"/>
      <w:kern w:val="2"/>
      <w:sz w:val="24"/>
      <w:szCs w:val="24"/>
      <w:lang w:val="en-US" w:eastAsia="zh-TW" w:bidi="ar-SA"/>
    </w:rPr>
  </w:style>
  <w:style w:type="character" w:customStyle="1" w:styleId="15">
    <w:name w:val="字元 字元1"/>
    <w:locked/>
    <w:rsid w:val="00F7658B"/>
    <w:rPr>
      <w:rFonts w:ascii="Cambria" w:eastAsia="新細明體" w:hAnsi="Cambria"/>
      <w:kern w:val="2"/>
      <w:sz w:val="18"/>
      <w:szCs w:val="18"/>
      <w:lang w:val="en-US" w:eastAsia="zh-TW" w:bidi="ar-SA"/>
    </w:rPr>
  </w:style>
  <w:style w:type="paragraph" w:customStyle="1" w:styleId="16">
    <w:name w:val="字元1"/>
    <w:basedOn w:val="a"/>
    <w:rsid w:val="00F7658B"/>
    <w:pPr>
      <w:widowControl/>
      <w:suppressAutoHyphens w:val="0"/>
      <w:autoSpaceDN/>
      <w:spacing w:after="160" w:line="240" w:lineRule="exact"/>
      <w:textAlignment w:val="auto"/>
    </w:pPr>
    <w:rPr>
      <w:rFonts w:ascii="Tahoma" w:eastAsia="Times New Roman" w:hAnsi="Tahoma" w:cs="Tahoma"/>
      <w:kern w:val="0"/>
      <w:sz w:val="20"/>
      <w:szCs w:val="20"/>
      <w:lang w:eastAsia="en-US"/>
    </w:rPr>
  </w:style>
  <w:style w:type="character" w:customStyle="1" w:styleId="msonormal0">
    <w:name w:val="msonormal"/>
    <w:basedOn w:val="a0"/>
    <w:rsid w:val="00F7658B"/>
  </w:style>
  <w:style w:type="character" w:styleId="aff3">
    <w:name w:val="annotation reference"/>
    <w:uiPriority w:val="99"/>
    <w:semiHidden/>
    <w:unhideWhenUsed/>
    <w:rsid w:val="00F7658B"/>
    <w:rPr>
      <w:sz w:val="18"/>
      <w:szCs w:val="18"/>
    </w:rPr>
  </w:style>
  <w:style w:type="paragraph" w:styleId="aff4">
    <w:name w:val="annotation subject"/>
    <w:basedOn w:val="a7"/>
    <w:next w:val="a7"/>
    <w:link w:val="aff5"/>
    <w:uiPriority w:val="99"/>
    <w:semiHidden/>
    <w:unhideWhenUsed/>
    <w:rsid w:val="00F7658B"/>
    <w:pPr>
      <w:suppressAutoHyphens w:val="0"/>
      <w:autoSpaceDN/>
      <w:textAlignment w:val="auto"/>
    </w:pPr>
    <w:rPr>
      <w:b/>
      <w:bCs/>
      <w:kern w:val="2"/>
    </w:rPr>
  </w:style>
  <w:style w:type="character" w:customStyle="1" w:styleId="10">
    <w:name w:val="註解文字 字元1"/>
    <w:basedOn w:val="a0"/>
    <w:link w:val="a7"/>
    <w:rsid w:val="00F7658B"/>
    <w:rPr>
      <w:kern w:val="3"/>
      <w:sz w:val="24"/>
      <w:szCs w:val="24"/>
    </w:rPr>
  </w:style>
  <w:style w:type="character" w:customStyle="1" w:styleId="aff5">
    <w:name w:val="註解主旨 字元"/>
    <w:basedOn w:val="10"/>
    <w:link w:val="aff4"/>
    <w:uiPriority w:val="99"/>
    <w:semiHidden/>
    <w:rsid w:val="00F7658B"/>
    <w:rPr>
      <w:b/>
      <w:bCs/>
      <w:kern w:val="2"/>
      <w:sz w:val="24"/>
      <w:szCs w:val="24"/>
    </w:rPr>
  </w:style>
  <w:style w:type="table" w:styleId="aff6">
    <w:name w:val="Table Grid"/>
    <w:basedOn w:val="a1"/>
    <w:rsid w:val="00F7658B"/>
    <w:pPr>
      <w:autoSpaceDN/>
      <w:textAlignment w:val="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FollowedHyperlink"/>
    <w:basedOn w:val="a0"/>
    <w:uiPriority w:val="99"/>
    <w:semiHidden/>
    <w:unhideWhenUsed/>
    <w:rsid w:val="00F7658B"/>
    <w:rPr>
      <w:color w:val="954F72" w:themeColor="followedHyperlink"/>
      <w:u w:val="single"/>
    </w:rPr>
  </w:style>
  <w:style w:type="character" w:customStyle="1" w:styleId="style10">
    <w:name w:val="style10"/>
    <w:basedOn w:val="a0"/>
    <w:rsid w:val="00580F62"/>
  </w:style>
  <w:style w:type="character" w:customStyle="1" w:styleId="style11">
    <w:name w:val="style11"/>
    <w:basedOn w:val="a0"/>
    <w:rsid w:val="00580F62"/>
  </w:style>
  <w:style w:type="character" w:customStyle="1" w:styleId="style19">
    <w:name w:val="style19"/>
    <w:basedOn w:val="a0"/>
    <w:rsid w:val="00580F62"/>
  </w:style>
  <w:style w:type="character" w:customStyle="1" w:styleId="style13">
    <w:name w:val="style13"/>
    <w:basedOn w:val="a0"/>
    <w:rsid w:val="0058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2337</Words>
  <Characters>13322</Characters>
  <Application>Microsoft Office Word</Application>
  <DocSecurity>0</DocSecurity>
  <Lines>111</Lines>
  <Paragraphs>31</Paragraphs>
  <ScaleCrop>false</ScaleCrop>
  <Company/>
  <LinksUpToDate>false</LinksUpToDate>
  <CharactersWithSpaces>15628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楊武憲</dc:creator>
  <cp:lastModifiedBy>秀琴 詹</cp:lastModifiedBy>
  <cp:revision>2</cp:revision>
  <cp:lastPrinted>2016-12-28T09:58:00Z</cp:lastPrinted>
  <dcterms:created xsi:type="dcterms:W3CDTF">2022-08-31T00:33:00Z</dcterms:created>
  <dcterms:modified xsi:type="dcterms:W3CDTF">2022-08-31T00:33:00Z</dcterms:modified>
</cp:coreProperties>
</file>